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CAC" w:rsidRPr="00B32CAC" w:rsidRDefault="009E2592" w:rsidP="00B32CAC">
      <w:pPr>
        <w:tabs>
          <w:tab w:val="left" w:pos="3261"/>
        </w:tabs>
        <w:contextualSpacing/>
        <w:jc w:val="right"/>
        <w:rPr>
          <w:b/>
        </w:rPr>
      </w:pPr>
      <w:r>
        <w:rPr>
          <w:b/>
          <w:noProof/>
          <w:lang w:eastAsia="de-DE"/>
        </w:rPr>
        <w:drawing>
          <wp:anchor distT="0" distB="0" distL="114300" distR="114300" simplePos="0" relativeHeight="251662336" behindDoc="0" locked="0" layoutInCell="1" allowOverlap="1">
            <wp:simplePos x="0" y="0"/>
            <wp:positionH relativeFrom="margin">
              <wp:posOffset>2165985</wp:posOffset>
            </wp:positionH>
            <wp:positionV relativeFrom="paragraph">
              <wp:posOffset>244475</wp:posOffset>
            </wp:positionV>
            <wp:extent cx="2114550" cy="549275"/>
            <wp:effectExtent l="0" t="0" r="0" b="0"/>
            <wp:wrapNone/>
            <wp:docPr id="2325580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58075" name="Grafik 23255807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14550" cy="549275"/>
                    </a:xfrm>
                    <a:prstGeom prst="rect">
                      <a:avLst/>
                    </a:prstGeom>
                  </pic:spPr>
                </pic:pic>
              </a:graphicData>
            </a:graphic>
          </wp:anchor>
        </w:drawing>
      </w:r>
      <w:r w:rsidR="00601237" w:rsidRPr="00B32CAC">
        <w:rPr>
          <w:b/>
          <w:noProof/>
          <w:lang w:eastAsia="de-DE"/>
        </w:rPr>
        <w:drawing>
          <wp:anchor distT="0" distB="0" distL="114300" distR="114300" simplePos="0" relativeHeight="251663360" behindDoc="0" locked="0" layoutInCell="1" allowOverlap="1">
            <wp:simplePos x="0" y="0"/>
            <wp:positionH relativeFrom="margin">
              <wp:align>left</wp:align>
            </wp:positionH>
            <wp:positionV relativeFrom="paragraph">
              <wp:posOffset>62230</wp:posOffset>
            </wp:positionV>
            <wp:extent cx="1800225" cy="748146"/>
            <wp:effectExtent l="0" t="0" r="0" b="0"/>
            <wp:wrapNone/>
            <wp:docPr id="2" name="Grafik 2" descr="C:\Users\Admin\AppData\Local\Microsoft\Windows\INetCache\Content.Outlook\B4948ACA\Logo_Demenzverein_6160e9f3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Outlook\B4948ACA\Logo_Demenzverein_6160e9f3b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0225" cy="748146"/>
                    </a:xfrm>
                    <a:prstGeom prst="rect">
                      <a:avLst/>
                    </a:prstGeom>
                    <a:noFill/>
                    <a:ln>
                      <a:noFill/>
                    </a:ln>
                  </pic:spPr>
                </pic:pic>
              </a:graphicData>
            </a:graphic>
          </wp:anchor>
        </w:drawing>
      </w:r>
      <w:r w:rsidR="00B32CAC" w:rsidRPr="00B32CAC">
        <w:rPr>
          <w:b/>
          <w:noProof/>
          <w:lang w:eastAsia="de-DE"/>
        </w:rPr>
        <w:drawing>
          <wp:inline distT="0" distB="0" distL="0" distR="0">
            <wp:extent cx="1133475" cy="796254"/>
            <wp:effectExtent l="0" t="0" r="0" b="4445"/>
            <wp:docPr id="1" name="Grafik 1" descr="C:\Users\Admin\AppData\Local\Microsoft\Windows\INetCache\Content.Outlook\B4948ACA\Logo Netzw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Outlook\B4948ACA\Logo Netzwerk.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2585" cy="802654"/>
                    </a:xfrm>
                    <a:prstGeom prst="rect">
                      <a:avLst/>
                    </a:prstGeom>
                    <a:noFill/>
                    <a:ln>
                      <a:noFill/>
                    </a:ln>
                  </pic:spPr>
                </pic:pic>
              </a:graphicData>
            </a:graphic>
          </wp:inline>
        </w:drawing>
      </w:r>
    </w:p>
    <w:p w:rsidR="009A2FA4" w:rsidRDefault="000455A8" w:rsidP="000455A8">
      <w:pPr>
        <w:tabs>
          <w:tab w:val="left" w:pos="3261"/>
        </w:tabs>
        <w:contextualSpacing/>
        <w:rPr>
          <w:b/>
        </w:rPr>
      </w:pPr>
      <w:r>
        <w:rPr>
          <w:b/>
        </w:rPr>
        <w:tab/>
      </w:r>
      <w:r>
        <w:rPr>
          <w:b/>
        </w:rPr>
        <w:tab/>
      </w:r>
      <w:r>
        <w:rPr>
          <w:b/>
        </w:rPr>
        <w:tab/>
      </w:r>
    </w:p>
    <w:p w:rsidR="009A2FA4" w:rsidRDefault="009A2FA4" w:rsidP="00C0232E">
      <w:pPr>
        <w:contextualSpacing/>
        <w:jc w:val="center"/>
        <w:rPr>
          <w:b/>
        </w:rPr>
      </w:pPr>
    </w:p>
    <w:p w:rsidR="009A2FA4" w:rsidRDefault="009A2FA4" w:rsidP="00C0232E">
      <w:pPr>
        <w:contextualSpacing/>
        <w:jc w:val="center"/>
        <w:rPr>
          <w:b/>
        </w:rPr>
      </w:pPr>
    </w:p>
    <w:p w:rsidR="00810DBB" w:rsidRDefault="00810DBB" w:rsidP="00C0232E">
      <w:pPr>
        <w:contextualSpacing/>
        <w:jc w:val="center"/>
        <w:rPr>
          <w:b/>
        </w:rPr>
      </w:pPr>
    </w:p>
    <w:p w:rsidR="00810DBB" w:rsidRDefault="00810DBB" w:rsidP="00C0232E">
      <w:pPr>
        <w:contextualSpacing/>
        <w:jc w:val="center"/>
        <w:rPr>
          <w:b/>
        </w:rPr>
      </w:pPr>
    </w:p>
    <w:p w:rsidR="00810DBB" w:rsidRDefault="00810DBB" w:rsidP="00C0232E">
      <w:pPr>
        <w:contextualSpacing/>
        <w:jc w:val="center"/>
        <w:rPr>
          <w:b/>
        </w:rPr>
      </w:pPr>
    </w:p>
    <w:p w:rsidR="00423839" w:rsidRDefault="00C0232E" w:rsidP="00C0232E">
      <w:pPr>
        <w:contextualSpacing/>
        <w:jc w:val="center"/>
        <w:rPr>
          <w:b/>
        </w:rPr>
      </w:pPr>
      <w:r w:rsidRPr="002D1B1C">
        <w:rPr>
          <w:b/>
        </w:rPr>
        <w:t>Gerontopsychiatrisches Netzwerk</w:t>
      </w:r>
      <w:r w:rsidR="00423839">
        <w:rPr>
          <w:b/>
        </w:rPr>
        <w:t xml:space="preserve"> </w:t>
      </w:r>
      <w:r w:rsidR="00B62934">
        <w:rPr>
          <w:b/>
        </w:rPr>
        <w:t>mit Schwerpunkt Demenz</w:t>
      </w:r>
    </w:p>
    <w:p w:rsidR="00B62934" w:rsidRDefault="009F6D57" w:rsidP="00C0232E">
      <w:pPr>
        <w:contextualSpacing/>
        <w:jc w:val="center"/>
        <w:rPr>
          <w:b/>
        </w:rPr>
      </w:pPr>
      <w:r>
        <w:rPr>
          <w:b/>
        </w:rPr>
        <w:t>im Landkreis Neunkirchen</w:t>
      </w:r>
    </w:p>
    <w:p w:rsidR="009A2FA4" w:rsidRDefault="009A2FA4" w:rsidP="00C0232E">
      <w:pPr>
        <w:contextualSpacing/>
        <w:jc w:val="center"/>
        <w:rPr>
          <w:b/>
        </w:rPr>
      </w:pPr>
    </w:p>
    <w:p w:rsidR="00302BAC" w:rsidRPr="002D1B1C" w:rsidRDefault="00302BAC" w:rsidP="00C0232E">
      <w:pPr>
        <w:contextualSpacing/>
        <w:jc w:val="center"/>
        <w:rPr>
          <w:b/>
        </w:rPr>
      </w:pPr>
    </w:p>
    <w:p w:rsidR="00D01B66" w:rsidRPr="00D01B66" w:rsidRDefault="00F01FBF" w:rsidP="00C0232E">
      <w:pPr>
        <w:contextualSpacing/>
        <w:jc w:val="center"/>
        <w:rPr>
          <w:b/>
          <w:sz w:val="40"/>
          <w:szCs w:val="40"/>
        </w:rPr>
      </w:pPr>
      <w:r w:rsidRPr="00D01B66">
        <w:rPr>
          <w:b/>
          <w:sz w:val="40"/>
          <w:szCs w:val="40"/>
        </w:rPr>
        <w:t>Charta</w:t>
      </w:r>
    </w:p>
    <w:p w:rsidR="00C0232E" w:rsidRPr="00F01FBF" w:rsidRDefault="00A1456B" w:rsidP="00C0232E">
      <w:pPr>
        <w:contextualSpacing/>
        <w:jc w:val="center"/>
        <w:rPr>
          <w:b/>
          <w:sz w:val="32"/>
          <w:szCs w:val="32"/>
        </w:rPr>
      </w:pPr>
      <w:r>
        <w:rPr>
          <w:b/>
          <w:sz w:val="32"/>
          <w:szCs w:val="32"/>
        </w:rPr>
        <w:t>des NetzwerkDemenz</w:t>
      </w:r>
    </w:p>
    <w:p w:rsidR="00C0232E" w:rsidRDefault="00C0232E" w:rsidP="00B64C0B">
      <w:pPr>
        <w:pStyle w:val="KeinLeerraum"/>
      </w:pPr>
    </w:p>
    <w:p w:rsidR="00F01FBF" w:rsidRPr="00F01FBF" w:rsidRDefault="00F01FBF" w:rsidP="00B64C0B">
      <w:pPr>
        <w:pStyle w:val="KeinLeerraum"/>
        <w:jc w:val="center"/>
        <w:rPr>
          <w:b/>
        </w:rPr>
      </w:pPr>
      <w:r w:rsidRPr="00F01FBF">
        <w:rPr>
          <w:b/>
        </w:rPr>
        <w:t>Präambel</w:t>
      </w:r>
    </w:p>
    <w:p w:rsidR="00F01FBF" w:rsidRDefault="00F01FBF" w:rsidP="00B64C0B">
      <w:pPr>
        <w:pStyle w:val="KeinLeerraum"/>
      </w:pPr>
    </w:p>
    <w:p w:rsidR="00A1456B" w:rsidRDefault="00F01FBF" w:rsidP="00D210ED">
      <w:pPr>
        <w:pStyle w:val="KeinLeerraum"/>
        <w:jc w:val="both"/>
      </w:pPr>
      <w:r>
        <w:t>Das gerontopsychiatrische Netzwerk mit Schwerpunkt Demenz im L</w:t>
      </w:r>
      <w:r w:rsidR="009F6D57">
        <w:t>andkreis Neunkirchen</w:t>
      </w:r>
      <w:r w:rsidR="00A1456B">
        <w:t>,- NetzwerkDemenz -,</w:t>
      </w:r>
      <w:r w:rsidR="009F6D57">
        <w:t xml:space="preserve"> wurde</w:t>
      </w:r>
      <w:r w:rsidR="00DC5970">
        <w:t xml:space="preserve"> 201</w:t>
      </w:r>
      <w:r w:rsidR="009F6D57">
        <w:t>8</w:t>
      </w:r>
      <w:r w:rsidR="00DC5970">
        <w:t xml:space="preserve"> </w:t>
      </w:r>
      <w:r w:rsidR="00BC1707">
        <w:t xml:space="preserve">auf Initiative des </w:t>
      </w:r>
      <w:r w:rsidR="00A1456B">
        <w:t>Demenzv</w:t>
      </w:r>
      <w:r w:rsidR="009F6D57">
        <w:t>erein</w:t>
      </w:r>
      <w:r w:rsidR="00A1456B">
        <w:t>s</w:t>
      </w:r>
      <w:r w:rsidR="009F6D57">
        <w:t xml:space="preserve"> im Landkreis Neunkirchen </w:t>
      </w:r>
      <w:r w:rsidR="00A67E56">
        <w:t xml:space="preserve">e.V. </w:t>
      </w:r>
      <w:r w:rsidR="009F6D57">
        <w:t>mit Unterstü</w:t>
      </w:r>
      <w:r w:rsidR="00A1456B">
        <w:t>tzung des Landkreises gegründet nachdem bereits seit 2013 ein Zusammenschluss der in der Betreuung und Beratung tätigen Akteure im Landkreis Neunkirchen im Rahmen des Bundesprogrammes Lokale Allianzen für Menschen mit Demenz bestand</w:t>
      </w:r>
      <w:r w:rsidR="00A67E56">
        <w:t>.</w:t>
      </w:r>
    </w:p>
    <w:p w:rsidR="00F01FBF" w:rsidRDefault="009F6D57" w:rsidP="00D210ED">
      <w:pPr>
        <w:pStyle w:val="KeinLeerraum"/>
        <w:jc w:val="both"/>
      </w:pPr>
      <w:r>
        <w:t>Das Netzwerk</w:t>
      </w:r>
      <w:r w:rsidR="00A1456B">
        <w:t>Demenz</w:t>
      </w:r>
      <w:r>
        <w:t xml:space="preserve"> </w:t>
      </w:r>
      <w:r w:rsidR="00733F7A">
        <w:t xml:space="preserve">ist </w:t>
      </w:r>
      <w:r w:rsidR="00DC5970">
        <w:t xml:space="preserve">ein </w:t>
      </w:r>
      <w:r w:rsidR="00A67E56">
        <w:t xml:space="preserve">freiwilliger, offener, </w:t>
      </w:r>
      <w:r w:rsidR="00DC5970">
        <w:t xml:space="preserve">stetig wachsender Zusammenschluss von </w:t>
      </w:r>
      <w:r w:rsidR="00D210ED">
        <w:t xml:space="preserve">Kommunen, </w:t>
      </w:r>
      <w:r w:rsidR="00A67E56">
        <w:t xml:space="preserve">ambulanten, stationären und teilstationären </w:t>
      </w:r>
      <w:r w:rsidR="00DC5970">
        <w:t>Einrichtungen, Verbänden, Diensten und engagierten Einzelperso</w:t>
      </w:r>
      <w:r>
        <w:t>ne</w:t>
      </w:r>
      <w:r w:rsidR="00A67E56">
        <w:t xml:space="preserve">n, die sich auf der Basis einer </w:t>
      </w:r>
      <w:r>
        <w:t>Kooperationsvereinbarung</w:t>
      </w:r>
      <w:r w:rsidR="000A7201">
        <w:t xml:space="preserve"> dem übergeo</w:t>
      </w:r>
      <w:r w:rsidR="00A67E56">
        <w:t>rdneten Ziel verpflichtet haben</w:t>
      </w:r>
      <w:r w:rsidR="000A7201">
        <w:t xml:space="preserve"> </w:t>
      </w:r>
      <w:r w:rsidR="003A3F67">
        <w:t>für eine bestmöglichste Q</w:t>
      </w:r>
      <w:r w:rsidR="000A7201">
        <w:t xml:space="preserve">ualität </w:t>
      </w:r>
      <w:r w:rsidR="003A3F67">
        <w:t xml:space="preserve">in der Begleitung </w:t>
      </w:r>
      <w:r w:rsidR="000A7201">
        <w:t xml:space="preserve">von </w:t>
      </w:r>
      <w:r w:rsidR="000A7201" w:rsidRPr="000A7201">
        <w:t xml:space="preserve">Menschen mit Demenz </w:t>
      </w:r>
      <w:r w:rsidR="009558E3">
        <w:t xml:space="preserve">und ihren Angehörigen </w:t>
      </w:r>
      <w:r w:rsidR="00A67E56">
        <w:t>im Landkreis Neunkirchen</w:t>
      </w:r>
      <w:r w:rsidR="000A7201">
        <w:t xml:space="preserve"> </w:t>
      </w:r>
      <w:r w:rsidR="000A7201" w:rsidRPr="000A7201">
        <w:t>zu sorgen</w:t>
      </w:r>
      <w:r w:rsidR="000A7201">
        <w:t>.</w:t>
      </w:r>
      <w:r w:rsidR="00B64C0B">
        <w:t xml:space="preserve"> </w:t>
      </w:r>
      <w:r w:rsidR="00B64C0B" w:rsidRPr="00B64C0B">
        <w:t>Es soll darauf hingewirkt werden, die vorhandenen Hilfen für Menschen mit Demenz und deren Angehörige zu ve</w:t>
      </w:r>
      <w:r w:rsidR="00A67E56">
        <w:t>rnetzen und zu optimieren, auch</w:t>
      </w:r>
      <w:r w:rsidR="00B64C0B" w:rsidRPr="00B64C0B">
        <w:t xml:space="preserve"> sollen Impulse dafür gegeben werden, neue Hilfen zu etablieren und auszubauen.</w:t>
      </w:r>
    </w:p>
    <w:p w:rsidR="00D210ED" w:rsidRDefault="00D210ED" w:rsidP="00D210ED">
      <w:pPr>
        <w:pStyle w:val="KeinLeerraum"/>
        <w:jc w:val="both"/>
      </w:pPr>
    </w:p>
    <w:p w:rsidR="00981A8B" w:rsidRDefault="00981A8B" w:rsidP="00D210ED">
      <w:pPr>
        <w:pStyle w:val="KeinLeerraum"/>
        <w:jc w:val="both"/>
      </w:pPr>
      <w:r>
        <w:t xml:space="preserve">In Deutschland leben aktuell </w:t>
      </w:r>
      <w:r w:rsidR="003A3F67">
        <w:t>ca.</w:t>
      </w:r>
      <w:r>
        <w:t xml:space="preserve"> 1,</w:t>
      </w:r>
      <w:r w:rsidR="00195BAD">
        <w:t>8</w:t>
      </w:r>
      <w:r>
        <w:t xml:space="preserve"> Millionen Menschen mit Demenz, i</w:t>
      </w:r>
      <w:r w:rsidR="002955A1">
        <w:t xml:space="preserve">m Saarland </w:t>
      </w:r>
      <w:r>
        <w:t xml:space="preserve">sind es </w:t>
      </w:r>
      <w:r w:rsidR="002955A1">
        <w:t>etwa 2</w:t>
      </w:r>
      <w:r w:rsidR="00195BAD">
        <w:t>3</w:t>
      </w:r>
      <w:r w:rsidR="002955A1">
        <w:t>.</w:t>
      </w:r>
      <w:r w:rsidR="00195BAD">
        <w:t>6</w:t>
      </w:r>
      <w:r w:rsidR="002955A1">
        <w:t>00</w:t>
      </w:r>
      <w:r w:rsidR="009F6D57">
        <w:t>, im Landkreis Neunkirchen</w:t>
      </w:r>
      <w:r>
        <w:t xml:space="preserve"> </w:t>
      </w:r>
      <w:r w:rsidR="009F6D57">
        <w:t>mehr als 3</w:t>
      </w:r>
      <w:r w:rsidR="002955A1">
        <w:t>.</w:t>
      </w:r>
      <w:r w:rsidR="00A67E56">
        <w:t>300</w:t>
      </w:r>
      <w:r w:rsidR="002955A1">
        <w:t>.</w:t>
      </w:r>
      <w:r w:rsidR="006443B6">
        <w:t xml:space="preserve"> </w:t>
      </w:r>
      <w:r w:rsidR="00136695">
        <w:t xml:space="preserve">Bedingt durch den demographischen Wandel wird sich die Zahl der Betroffenen bis zum Jahr 2050 </w:t>
      </w:r>
      <w:r w:rsidR="00043630">
        <w:t xml:space="preserve">voraussichtlich </w:t>
      </w:r>
      <w:r w:rsidR="00136695">
        <w:t xml:space="preserve">nahezu verdoppeln und insbesondere für die Kommunen große Herausforderungen mit sich bringen. </w:t>
      </w:r>
      <w:r>
        <w:t xml:space="preserve">In der </w:t>
      </w:r>
      <w:r w:rsidR="00195BAD">
        <w:t xml:space="preserve">Nationalen Demenzstrategie </w:t>
      </w:r>
      <w:r>
        <w:t xml:space="preserve">der Bundesregierung </w:t>
      </w:r>
      <w:r w:rsidR="009A7F64">
        <w:t>ist der Auf-</w:t>
      </w:r>
      <w:r w:rsidR="00D94673">
        <w:t xml:space="preserve"> </w:t>
      </w:r>
      <w:r w:rsidR="009A7F64">
        <w:t>und Ausbau von Strukturen zur gesellschaftlichen Teilhabe von Menschen mit Demenz an ihrem Lebensort ein wichtiges Handlungsfeld.</w:t>
      </w:r>
      <w:r w:rsidR="000A003D">
        <w:t xml:space="preserve"> Hierzu gehört die Schaffung eines guten Umfeldes mit demenzfreundlichen Sozialräumen, die Information der Öffentlichkeit über die Erkrankung, der Ausbau passender Wohnformen sowie die Förderung ehrenamtlicher und nachbarschaftlicher Hilfe. Auch </w:t>
      </w:r>
      <w:r w:rsidR="00136695">
        <w:t xml:space="preserve">in der </w:t>
      </w:r>
      <w:r w:rsidR="000A003D">
        <w:t>Fortschreibung des saarländischen Demenzplans</w:t>
      </w:r>
      <w:r w:rsidR="00D94673">
        <w:t xml:space="preserve"> </w:t>
      </w:r>
      <w:r w:rsidR="00136695">
        <w:t xml:space="preserve">ist die demenzfreundliche, aktive Kommune ein </w:t>
      </w:r>
      <w:r w:rsidR="00136695">
        <w:lastRenderedPageBreak/>
        <w:t xml:space="preserve">Schwerpunkt. Der gesetzliche Auftrag der kommunalen Daseinsvorsorge </w:t>
      </w:r>
      <w:r w:rsidR="002217F5">
        <w:t>umfasst die Bereitstellung</w:t>
      </w:r>
      <w:r w:rsidR="00136695">
        <w:t xml:space="preserve"> </w:t>
      </w:r>
      <w:r w:rsidR="002217F5">
        <w:t xml:space="preserve">einer </w:t>
      </w:r>
      <w:r w:rsidR="002217F5" w:rsidRPr="002217F5">
        <w:t xml:space="preserve">Grundversorgung der Bevölkerung mit lebenswichtigen Dienstleistungen und Infrastrukturen </w:t>
      </w:r>
      <w:r w:rsidR="002217F5">
        <w:t>für verschiedene Bereiche wie z.B. der Gesundheit, al</w:t>
      </w:r>
      <w:r w:rsidR="003A3F67">
        <w:t xml:space="preserve">so auch für Menschen mit Demenz und ihre </w:t>
      </w:r>
      <w:r w:rsidR="003A3F67" w:rsidRPr="006F39EC">
        <w:t>Angehörigen.</w:t>
      </w:r>
      <w:r w:rsidR="00A35A28" w:rsidRPr="006F39EC">
        <w:t xml:space="preserve"> </w:t>
      </w:r>
      <w:r w:rsidR="00A21E5F" w:rsidRPr="006F39EC">
        <w:t>Ferner sollen im Sinne d</w:t>
      </w:r>
      <w:r w:rsidR="00A35A28" w:rsidRPr="006F39EC">
        <w:t>er Inklusion Erkrankte wie Angehörige proaktiv an den jeweiligen Prozessen beteiligt werden. Sie sollen frühzeitig informiert, beraten und unterstützt werden, Zugangsbarrieren für diese Hilfen sollen abgebaut werden.</w:t>
      </w:r>
    </w:p>
    <w:p w:rsidR="00981A8B" w:rsidRDefault="00981A8B" w:rsidP="00D210ED">
      <w:pPr>
        <w:pStyle w:val="KeinLeerraum"/>
        <w:jc w:val="both"/>
      </w:pPr>
    </w:p>
    <w:p w:rsidR="00D210ED" w:rsidRDefault="006443B6" w:rsidP="00D210ED">
      <w:pPr>
        <w:pStyle w:val="KeinLeerraum"/>
        <w:jc w:val="both"/>
      </w:pPr>
      <w:r>
        <w:t xml:space="preserve">Seit vielen Jahren gibt es im Landkreis </w:t>
      </w:r>
      <w:r w:rsidR="009F6D57">
        <w:t>Neunkirchen</w:t>
      </w:r>
      <w:r w:rsidR="002217F5">
        <w:t xml:space="preserve"> bereits </w:t>
      </w:r>
      <w:r>
        <w:t>Aktivitäten, die</w:t>
      </w:r>
      <w:r w:rsidR="002217F5">
        <w:t xml:space="preserve"> Aufgabe einer demenzgerechten Versorgung </w:t>
      </w:r>
      <w:r>
        <w:t xml:space="preserve">umzusetzen. </w:t>
      </w:r>
    </w:p>
    <w:p w:rsidR="00B64C0B" w:rsidRDefault="00B64C0B" w:rsidP="00D210ED">
      <w:pPr>
        <w:pStyle w:val="KeinLeerraum"/>
        <w:jc w:val="both"/>
      </w:pPr>
    </w:p>
    <w:p w:rsidR="00B64C0B" w:rsidRDefault="00BE567A" w:rsidP="00D210ED">
      <w:pPr>
        <w:pStyle w:val="KeinLeerraum"/>
        <w:jc w:val="both"/>
      </w:pPr>
      <w:r>
        <w:t>Die Charta des NetzwerkDemenz</w:t>
      </w:r>
      <w:r w:rsidR="009F6D57">
        <w:t xml:space="preserve"> im Landkreis Neunkirchen</w:t>
      </w:r>
      <w:r w:rsidR="00B64C0B">
        <w:t xml:space="preserve"> appelliert an </w:t>
      </w:r>
      <w:r>
        <w:t xml:space="preserve">die </w:t>
      </w:r>
      <w:r w:rsidR="00D01B66">
        <w:t xml:space="preserve"> Kommunen im Landkreis, die</w:t>
      </w:r>
      <w:r w:rsidR="00D210ED">
        <w:t xml:space="preserve"> Wohlfahrtsverbände, </w:t>
      </w:r>
      <w:r>
        <w:t xml:space="preserve">die ambulanten, stationären  und teilstationären </w:t>
      </w:r>
      <w:r w:rsidR="00D210ED">
        <w:t xml:space="preserve">Dienste, </w:t>
      </w:r>
      <w:r>
        <w:t xml:space="preserve">die </w:t>
      </w:r>
      <w:r w:rsidR="00D210ED">
        <w:t>Koste</w:t>
      </w:r>
      <w:r>
        <w:t>nträger und politischen Gremien. Ebenso an</w:t>
      </w:r>
      <w:r w:rsidR="00D210ED">
        <w:t xml:space="preserve"> Kirc</w:t>
      </w:r>
      <w:r w:rsidR="00C10406">
        <w:t>hengemeinden, Vereine und a</w:t>
      </w:r>
      <w:r w:rsidR="00D210ED">
        <w:t xml:space="preserve">lle, die sich beruflich oder ehrenamtlich für Menschen mit Demenz </w:t>
      </w:r>
      <w:r w:rsidR="00C10406">
        <w:t xml:space="preserve">und ihre Angehörigen einsetzen, </w:t>
      </w:r>
      <w:r w:rsidR="00395A28" w:rsidRPr="007A6E77">
        <w:t xml:space="preserve">sich </w:t>
      </w:r>
      <w:r w:rsidR="007A6E77">
        <w:t>im Rahmen der hier beschriebenen Inhalte</w:t>
      </w:r>
      <w:r w:rsidR="007A6E77" w:rsidRPr="007A6E77">
        <w:t xml:space="preserve"> </w:t>
      </w:r>
      <w:r w:rsidR="00395A28" w:rsidRPr="007A6E77">
        <w:t xml:space="preserve">den Zielen der </w:t>
      </w:r>
      <w:r w:rsidR="00A93C57" w:rsidRPr="007A6E77">
        <w:t>Charta</w:t>
      </w:r>
      <w:r w:rsidR="00C10406">
        <w:t xml:space="preserve"> zu verpflichten. I</w:t>
      </w:r>
      <w:r w:rsidR="00395A28" w:rsidRPr="007A6E77">
        <w:t xml:space="preserve">nsbesondere </w:t>
      </w:r>
      <w:r w:rsidR="00C10406">
        <w:t xml:space="preserve">sollen sie </w:t>
      </w:r>
      <w:r w:rsidR="00A93C57" w:rsidRPr="007A6E77">
        <w:t xml:space="preserve">zu einem </w:t>
      </w:r>
      <w:r w:rsidR="006C4FC3">
        <w:rPr>
          <w:b/>
        </w:rPr>
        <w:t>„demenzaktiv</w:t>
      </w:r>
      <w:r w:rsidR="009F6D57">
        <w:rPr>
          <w:b/>
        </w:rPr>
        <w:t>en Landkreis Neunkirchen</w:t>
      </w:r>
      <w:r w:rsidR="007A6E77">
        <w:rPr>
          <w:b/>
        </w:rPr>
        <w:t>“</w:t>
      </w:r>
      <w:r w:rsidR="00C10406">
        <w:t xml:space="preserve"> bei</w:t>
      </w:r>
      <w:r w:rsidR="007A6E77" w:rsidRPr="007A6E77">
        <w:t>tragen.</w:t>
      </w:r>
      <w:r w:rsidR="00395A28">
        <w:t xml:space="preserve"> Die Charta soll dabei als Leitlinie dienen, an der sich das Handeln der Unterzeichner ausrichtet.</w:t>
      </w:r>
    </w:p>
    <w:p w:rsidR="00A93C57" w:rsidRDefault="00A93C57" w:rsidP="00D210ED">
      <w:pPr>
        <w:pStyle w:val="KeinLeerraum"/>
        <w:jc w:val="both"/>
      </w:pPr>
    </w:p>
    <w:p w:rsidR="00302BAC" w:rsidRDefault="00B56FED" w:rsidP="00D210ED">
      <w:pPr>
        <w:pStyle w:val="KeinLeerraum"/>
        <w:jc w:val="both"/>
      </w:pPr>
      <w:r>
        <w:br w:type="page"/>
      </w:r>
    </w:p>
    <w:p w:rsidR="00A93C57" w:rsidRPr="00A93C57" w:rsidRDefault="00A93C57" w:rsidP="00A93C57">
      <w:pPr>
        <w:pStyle w:val="KeinLeerraum"/>
        <w:jc w:val="center"/>
        <w:rPr>
          <w:b/>
        </w:rPr>
      </w:pPr>
      <w:r w:rsidRPr="00A93C57">
        <w:rPr>
          <w:b/>
        </w:rPr>
        <w:lastRenderedPageBreak/>
        <w:t>Artikel 1</w:t>
      </w:r>
    </w:p>
    <w:p w:rsidR="00A93C57" w:rsidRPr="00A93C57" w:rsidRDefault="00A93C57" w:rsidP="00A93C57">
      <w:pPr>
        <w:pStyle w:val="KeinLeerraum"/>
        <w:jc w:val="center"/>
        <w:rPr>
          <w:b/>
        </w:rPr>
      </w:pPr>
    </w:p>
    <w:p w:rsidR="00A93C57" w:rsidRPr="00A93C57" w:rsidRDefault="00A93C57" w:rsidP="00A93C57">
      <w:pPr>
        <w:pStyle w:val="KeinLeerraum"/>
        <w:jc w:val="center"/>
        <w:rPr>
          <w:b/>
        </w:rPr>
      </w:pPr>
      <w:r w:rsidRPr="00A93C57">
        <w:rPr>
          <w:b/>
        </w:rPr>
        <w:t>Leitgedanken</w:t>
      </w:r>
    </w:p>
    <w:p w:rsidR="00A93C57" w:rsidRDefault="00A93C57" w:rsidP="00A93C57">
      <w:pPr>
        <w:pStyle w:val="KeinLeerraum"/>
      </w:pPr>
    </w:p>
    <w:p w:rsidR="00A93C57" w:rsidRDefault="00153C5C" w:rsidP="00D210ED">
      <w:pPr>
        <w:pStyle w:val="KeinLeerraum"/>
        <w:jc w:val="both"/>
      </w:pPr>
      <w:r>
        <w:t xml:space="preserve">Die Unterzeichner der Charta </w:t>
      </w:r>
      <w:r w:rsidR="009F6D57">
        <w:t>im Landkreis Neunkirchen</w:t>
      </w:r>
      <w:r>
        <w:t xml:space="preserve"> </w:t>
      </w:r>
      <w:r w:rsidR="000739D0">
        <w:t>unterstützen folgende Leitgedanken:</w:t>
      </w:r>
    </w:p>
    <w:p w:rsidR="000739D0" w:rsidRDefault="00B30AB6" w:rsidP="000739D0">
      <w:pPr>
        <w:pStyle w:val="KeinLeerraum"/>
        <w:numPr>
          <w:ilvl w:val="0"/>
          <w:numId w:val="36"/>
        </w:numPr>
        <w:jc w:val="both"/>
      </w:pPr>
      <w:r>
        <w:t xml:space="preserve">Menschen mit Demenz haben das Recht, weiterhin ein möglichst selbstbestimmtes </w:t>
      </w:r>
      <w:r w:rsidR="007D041E">
        <w:t xml:space="preserve">und würdevolles </w:t>
      </w:r>
      <w:r>
        <w:t>Leben zu führen und am gesellschaftlichen Leben</w:t>
      </w:r>
      <w:r w:rsidR="007A6E77">
        <w:t xml:space="preserve">, auch in ihrer Kommune bzw. ihrem Quartier, </w:t>
      </w:r>
      <w:r>
        <w:t>teilzuhaben.</w:t>
      </w:r>
      <w:r w:rsidR="007D041E">
        <w:t xml:space="preserve"> Sie verdienen unseren Respekt und unsere Wertschätzung.</w:t>
      </w:r>
    </w:p>
    <w:p w:rsidR="00C10406" w:rsidRDefault="00B30AB6" w:rsidP="000739D0">
      <w:pPr>
        <w:pStyle w:val="KeinLeerraum"/>
        <w:numPr>
          <w:ilvl w:val="0"/>
          <w:numId w:val="36"/>
        </w:numPr>
        <w:jc w:val="both"/>
      </w:pPr>
      <w:r>
        <w:t>Menschen mit Demenz haben das Recht auf frühzeitige</w:t>
      </w:r>
      <w:r w:rsidR="007D041E">
        <w:t>, proaktive</w:t>
      </w:r>
      <w:r>
        <w:t xml:space="preserve"> Unterstützung und Förderung</w:t>
      </w:r>
      <w:r w:rsidR="00C10406">
        <w:t>.</w:t>
      </w:r>
    </w:p>
    <w:p w:rsidR="00B30AB6" w:rsidRDefault="00C10406" w:rsidP="000739D0">
      <w:pPr>
        <w:pStyle w:val="KeinLeerraum"/>
        <w:numPr>
          <w:ilvl w:val="0"/>
          <w:numId w:val="36"/>
        </w:numPr>
        <w:jc w:val="both"/>
      </w:pPr>
      <w:r>
        <w:t>Angehörige von Menschen mit Demenz haben ein Recht</w:t>
      </w:r>
      <w:r w:rsidR="00B30AB6">
        <w:t xml:space="preserve"> auf </w:t>
      </w:r>
      <w:r w:rsidR="00737909">
        <w:t xml:space="preserve">Beratung, </w:t>
      </w:r>
      <w:r w:rsidR="00B30AB6">
        <w:t>Hilfe und Entlastung.</w:t>
      </w:r>
    </w:p>
    <w:p w:rsidR="006C4FC3" w:rsidRDefault="007D041E" w:rsidP="000739D0">
      <w:pPr>
        <w:pStyle w:val="KeinLeerraum"/>
        <w:numPr>
          <w:ilvl w:val="0"/>
          <w:numId w:val="36"/>
        </w:numPr>
        <w:jc w:val="both"/>
      </w:pPr>
      <w:r>
        <w:t>Menschen mit Demenz haben das Recht auf eine frühzeitige Diagnosestellung und eine einfühlsame Diagnosemitteilung.</w:t>
      </w:r>
    </w:p>
    <w:p w:rsidR="00031389" w:rsidRPr="006F39EC" w:rsidRDefault="00031389" w:rsidP="000739D0">
      <w:pPr>
        <w:pStyle w:val="KeinLeerraum"/>
        <w:numPr>
          <w:ilvl w:val="0"/>
          <w:numId w:val="36"/>
        </w:numPr>
        <w:jc w:val="both"/>
      </w:pPr>
      <w:r>
        <w:t xml:space="preserve">Insbesondere in den Kommunen sollen Strukturen geschaffen, ausgebaut und vernetzt werden, um Menschen mit Demenz und ihren Angehörigen an ihrem </w:t>
      </w:r>
      <w:r w:rsidRPr="006F39EC">
        <w:t>Wohnort Unterstützung anbieten zu können.</w:t>
      </w:r>
      <w:r w:rsidR="008E73F1" w:rsidRPr="006F39EC">
        <w:t xml:space="preserve"> Zuga</w:t>
      </w:r>
      <w:r w:rsidR="00771DE3" w:rsidRPr="006F39EC">
        <w:t>ngsbarrieren sollen abgebaut werden.</w:t>
      </w:r>
    </w:p>
    <w:p w:rsidR="00D9594C" w:rsidRDefault="00D9594C" w:rsidP="00D9594C">
      <w:pPr>
        <w:pStyle w:val="KeinLeerraum"/>
        <w:jc w:val="both"/>
      </w:pPr>
    </w:p>
    <w:p w:rsidR="00D9594C" w:rsidRDefault="00D9594C" w:rsidP="00D9594C">
      <w:pPr>
        <w:pStyle w:val="KeinLeerraum"/>
        <w:jc w:val="both"/>
      </w:pPr>
    </w:p>
    <w:p w:rsidR="00D9594C" w:rsidRDefault="00D9594C" w:rsidP="00D9594C">
      <w:pPr>
        <w:pStyle w:val="KeinLeerraum"/>
        <w:jc w:val="center"/>
        <w:rPr>
          <w:b/>
        </w:rPr>
      </w:pPr>
      <w:r>
        <w:rPr>
          <w:b/>
        </w:rPr>
        <w:t>Artikel 2</w:t>
      </w:r>
    </w:p>
    <w:p w:rsidR="00D9594C" w:rsidRDefault="00D9594C" w:rsidP="00D9594C">
      <w:pPr>
        <w:pStyle w:val="KeinLeerraum"/>
        <w:jc w:val="center"/>
        <w:rPr>
          <w:b/>
        </w:rPr>
      </w:pPr>
    </w:p>
    <w:p w:rsidR="00D9594C" w:rsidRPr="00D9594C" w:rsidRDefault="00D9594C" w:rsidP="00D9594C">
      <w:pPr>
        <w:pStyle w:val="KeinLeerraum"/>
        <w:jc w:val="center"/>
        <w:rPr>
          <w:b/>
        </w:rPr>
      </w:pPr>
      <w:r>
        <w:rPr>
          <w:b/>
        </w:rPr>
        <w:t>Umsetzung</w:t>
      </w:r>
    </w:p>
    <w:p w:rsidR="00D9594C" w:rsidRDefault="00D9594C" w:rsidP="00D9594C">
      <w:pPr>
        <w:pStyle w:val="KeinLeerraum"/>
        <w:jc w:val="both"/>
      </w:pPr>
    </w:p>
    <w:p w:rsidR="00D9594C" w:rsidRDefault="00522406" w:rsidP="00D9594C">
      <w:pPr>
        <w:pStyle w:val="KeinLeerraum"/>
        <w:jc w:val="both"/>
      </w:pPr>
      <w:r>
        <w:t>Vor allem</w:t>
      </w:r>
      <w:r w:rsidR="00FB603D">
        <w:t xml:space="preserve"> die Städte und Gem</w:t>
      </w:r>
      <w:r w:rsidR="009F6D57">
        <w:t>einden des Landkreises Neunkirchen</w:t>
      </w:r>
      <w:r w:rsidR="00FB603D">
        <w:t xml:space="preserve"> </w:t>
      </w:r>
      <w:r w:rsidR="00C10406">
        <w:t>soll</w:t>
      </w:r>
      <w:r w:rsidR="00302BAC">
        <w:t>en</w:t>
      </w:r>
      <w:r w:rsidR="00FB603D">
        <w:t xml:space="preserve"> im Rahmen der kommunalen Daseinsvorsorge für </w:t>
      </w:r>
      <w:r w:rsidR="00C10406">
        <w:t xml:space="preserve">Menschen mit </w:t>
      </w:r>
      <w:r w:rsidR="00FB603D">
        <w:t>Demenz u</w:t>
      </w:r>
      <w:r w:rsidR="00302BAC">
        <w:t>nd ihre Angehörigen demenzgerechte Strukturen schaffen.</w:t>
      </w:r>
      <w:r w:rsidR="00FB603D">
        <w:t xml:space="preserve"> Im Rahmen dieser Charta </w:t>
      </w:r>
      <w:r w:rsidR="00C10406">
        <w:t xml:space="preserve">- </w:t>
      </w:r>
      <w:r w:rsidR="00FB603D">
        <w:t xml:space="preserve">als Leitlinie für ein demenzsensibles Handeln </w:t>
      </w:r>
      <w:r w:rsidR="006828FA">
        <w:t xml:space="preserve">- </w:t>
      </w:r>
      <w:r w:rsidR="00FB603D">
        <w:t xml:space="preserve">sollen </w:t>
      </w:r>
      <w:r w:rsidR="00302BAC">
        <w:t>die Weichen gestellt w</w:t>
      </w:r>
      <w:r w:rsidR="006C4FC3">
        <w:t>erden für einen demenzaktiv</w:t>
      </w:r>
      <w:r w:rsidR="00302BAC">
        <w:t xml:space="preserve">en Landkreis. Konkret sollen </w:t>
      </w:r>
      <w:r w:rsidR="00FB603D">
        <w:t xml:space="preserve">folgende Maßnahmen </w:t>
      </w:r>
      <w:r w:rsidR="00302BAC">
        <w:t>umgesetzt werden:</w:t>
      </w:r>
    </w:p>
    <w:p w:rsidR="00D9594C" w:rsidRDefault="00D9594C" w:rsidP="00D9594C">
      <w:pPr>
        <w:pStyle w:val="KeinLeerraum"/>
        <w:jc w:val="both"/>
      </w:pPr>
    </w:p>
    <w:p w:rsidR="00302BAC" w:rsidRDefault="009F6D57" w:rsidP="007A6E77">
      <w:pPr>
        <w:pStyle w:val="KeinLeerraum"/>
        <w:numPr>
          <w:ilvl w:val="0"/>
          <w:numId w:val="37"/>
        </w:numPr>
        <w:jc w:val="both"/>
      </w:pPr>
      <w:r>
        <w:t>In allen 7</w:t>
      </w:r>
      <w:r w:rsidR="00302BAC">
        <w:t xml:space="preserve"> Ko</w:t>
      </w:r>
      <w:r>
        <w:t>mmunen des Landkreises Neunkirchen</w:t>
      </w:r>
      <w:r w:rsidR="00302BAC">
        <w:t xml:space="preserve"> sowie in der Landkreisverwaltung sollen Demenz-Beauftragte benannt werden, die nach entsprechender Schulung als Ansprechpersonen und Koordina</w:t>
      </w:r>
      <w:r w:rsidR="00522406">
        <w:t>tor</w:t>
      </w:r>
      <w:r w:rsidR="00DC3DF9">
        <w:t>*</w:t>
      </w:r>
      <w:r w:rsidR="00BB7557">
        <w:t xml:space="preserve">innen zur Verfügung stehen sollen. Sie sollen durch gezielte </w:t>
      </w:r>
      <w:r w:rsidR="006828FA">
        <w:t>Vermittlung</w:t>
      </w:r>
      <w:r w:rsidR="00BB7557">
        <w:t xml:space="preserve"> die notwendige Beratung und Hilfe </w:t>
      </w:r>
      <w:r w:rsidR="006828FA">
        <w:t>ermöglichen</w:t>
      </w:r>
      <w:r w:rsidR="00BB7557">
        <w:t xml:space="preserve">, </w:t>
      </w:r>
      <w:r w:rsidR="006828FA">
        <w:t>damit</w:t>
      </w:r>
      <w:r w:rsidR="00BB7557">
        <w:t xml:space="preserve"> </w:t>
      </w:r>
      <w:r w:rsidR="007A6E77" w:rsidRPr="007A6E77">
        <w:t>die Häuslichkeit als L</w:t>
      </w:r>
      <w:r w:rsidR="007A6E77">
        <w:t xml:space="preserve">ebensmittelpunkt solange wie möglich </w:t>
      </w:r>
      <w:r w:rsidR="007A6E77" w:rsidRPr="007A6E77">
        <w:t xml:space="preserve">erhalten </w:t>
      </w:r>
      <w:r w:rsidR="006828FA">
        <w:t xml:space="preserve">bleibt </w:t>
      </w:r>
      <w:r w:rsidR="007A6E77">
        <w:t xml:space="preserve">und </w:t>
      </w:r>
      <w:r w:rsidR="00BB7557">
        <w:t>Versorgungsbrüche vermi</w:t>
      </w:r>
      <w:r w:rsidR="006828FA">
        <w:t>e</w:t>
      </w:r>
      <w:r w:rsidR="00BB7557">
        <w:t>den</w:t>
      </w:r>
      <w:r w:rsidR="006828FA">
        <w:t xml:space="preserve"> werden</w:t>
      </w:r>
      <w:r w:rsidR="00BB7557">
        <w:t>.</w:t>
      </w:r>
    </w:p>
    <w:p w:rsidR="00BB7557" w:rsidRDefault="00594B8A" w:rsidP="00302BAC">
      <w:pPr>
        <w:pStyle w:val="KeinLeerraum"/>
        <w:numPr>
          <w:ilvl w:val="0"/>
          <w:numId w:val="37"/>
        </w:numPr>
        <w:jc w:val="both"/>
      </w:pPr>
      <w:r>
        <w:t>Für die Mita</w:t>
      </w:r>
      <w:r w:rsidR="00CA6899">
        <w:t>rbe</w:t>
      </w:r>
      <w:r w:rsidR="006C4FC3">
        <w:t xml:space="preserve">iterinnen und Mitarbeiter </w:t>
      </w:r>
      <w:r w:rsidR="006828FA">
        <w:t>verschiedenster</w:t>
      </w:r>
      <w:r>
        <w:t xml:space="preserve"> Berufsgruppen (z.B. </w:t>
      </w:r>
      <w:r w:rsidR="006828FA">
        <w:t xml:space="preserve">Verwaltung, </w:t>
      </w:r>
      <w:r>
        <w:t>Rettungsdienste, Banken, Einzelhandel)</w:t>
      </w:r>
      <w:r w:rsidR="00C6265F">
        <w:t>, die Netzwerkpartner</w:t>
      </w:r>
      <w:r>
        <w:t xml:space="preserve"> und weitere Interessierte</w:t>
      </w:r>
      <w:r w:rsidR="007101F6">
        <w:t xml:space="preserve"> </w:t>
      </w:r>
      <w:r w:rsidR="00C6265F">
        <w:t xml:space="preserve">in den Kommunen </w:t>
      </w:r>
      <w:r>
        <w:t xml:space="preserve">soll </w:t>
      </w:r>
      <w:r w:rsidR="007101F6">
        <w:t xml:space="preserve">ein </w:t>
      </w:r>
      <w:r>
        <w:t xml:space="preserve">Basiswissen zum Thema Demenz </w:t>
      </w:r>
      <w:r w:rsidR="00B56FED">
        <w:t xml:space="preserve">in Form von </w:t>
      </w:r>
      <w:r w:rsidR="007101F6">
        <w:t xml:space="preserve">Schulungen </w:t>
      </w:r>
      <w:r w:rsidR="006C4FC3">
        <w:t>durch de</w:t>
      </w:r>
      <w:r w:rsidR="00BE567A">
        <w:t>n Demenzv</w:t>
      </w:r>
      <w:r w:rsidR="006C4FC3">
        <w:t>e</w:t>
      </w:r>
      <w:r w:rsidR="009F6D57">
        <w:t>rein im Landkreis Neunkirchen</w:t>
      </w:r>
      <w:r w:rsidR="006C4FC3">
        <w:t xml:space="preserve"> e.V. und die Landesfachstelle Demenz Saarland </w:t>
      </w:r>
      <w:r>
        <w:t>angeboten</w:t>
      </w:r>
      <w:r w:rsidR="007101F6">
        <w:t xml:space="preserve"> werden.</w:t>
      </w:r>
    </w:p>
    <w:p w:rsidR="00A21E5F" w:rsidRDefault="00A21E5F" w:rsidP="00A21E5F">
      <w:pPr>
        <w:pStyle w:val="KeinLeerraum"/>
        <w:numPr>
          <w:ilvl w:val="0"/>
          <w:numId w:val="36"/>
        </w:numPr>
      </w:pPr>
      <w:r w:rsidRPr="001F6FA6">
        <w:t xml:space="preserve">Angehörige von Menschen mit Demenz sollen noch früher und gezielter durch die Ansprechpersonen bei den Kommunen, die Netzwerkpartner vor Ort sowie die Fachberatung </w:t>
      </w:r>
      <w:r w:rsidR="001F6FA6" w:rsidRPr="001F6FA6">
        <w:t xml:space="preserve">Information, </w:t>
      </w:r>
      <w:r w:rsidRPr="001F6FA6">
        <w:t>Unterstützung und Entlastung erhalten.</w:t>
      </w:r>
    </w:p>
    <w:p w:rsidR="001F6FA6" w:rsidRDefault="001F6FA6" w:rsidP="00A21E5F">
      <w:pPr>
        <w:pStyle w:val="KeinLeerraum"/>
        <w:numPr>
          <w:ilvl w:val="0"/>
          <w:numId w:val="36"/>
        </w:numPr>
      </w:pPr>
      <w:r w:rsidRPr="001F6FA6">
        <w:t>Durch Information und Schulung sollen weitere Ansprechpersonen in der Kommune, insbesondere die Ortsvorsteher*innen sowie die Mitglieder in Orts-</w:t>
      </w:r>
    </w:p>
    <w:p w:rsidR="00A21E5F" w:rsidRPr="001F6FA6" w:rsidRDefault="001F6FA6" w:rsidP="006828FA">
      <w:pPr>
        <w:pStyle w:val="KeinLeerraum"/>
        <w:ind w:left="360"/>
        <w:jc w:val="both"/>
      </w:pPr>
      <w:r>
        <w:lastRenderedPageBreak/>
        <w:t>und Gemeinde-/Stadträten</w:t>
      </w:r>
      <w:r w:rsidR="008E73F1" w:rsidRPr="001F6FA6">
        <w:t xml:space="preserve"> für das Thema sensibilisiert und in den Hilfeprozess eingebunden werden.</w:t>
      </w:r>
    </w:p>
    <w:p w:rsidR="00BB7557" w:rsidRDefault="00BB7557" w:rsidP="00302BAC">
      <w:pPr>
        <w:pStyle w:val="KeinLeerraum"/>
        <w:numPr>
          <w:ilvl w:val="0"/>
          <w:numId w:val="37"/>
        </w:numPr>
        <w:jc w:val="both"/>
      </w:pPr>
      <w:r>
        <w:t>In den Rathäusern der Kommunen sollen regelmäßig auch demenzsensible, neutrale und kostenlose Fachberatungen angeboten werden, z.B. durch den Pflegestützpunkt</w:t>
      </w:r>
      <w:r w:rsidR="006C4FC3">
        <w:t xml:space="preserve"> oder die spezialisierte Demenz-Fachberatung</w:t>
      </w:r>
      <w:r w:rsidR="00BE567A">
        <w:t xml:space="preserve"> des Demenzv</w:t>
      </w:r>
      <w:r w:rsidR="009F6D57">
        <w:t>erein</w:t>
      </w:r>
      <w:r w:rsidR="00BE567A">
        <w:t>s</w:t>
      </w:r>
      <w:r w:rsidR="009F6D57">
        <w:t xml:space="preserve"> Neunkirchen</w:t>
      </w:r>
      <w:r>
        <w:t>.</w:t>
      </w:r>
    </w:p>
    <w:p w:rsidR="00D9594C" w:rsidRDefault="006C4FC3" w:rsidP="00D9594C">
      <w:pPr>
        <w:pStyle w:val="KeinLeerraum"/>
        <w:numPr>
          <w:ilvl w:val="0"/>
          <w:numId w:val="36"/>
        </w:numPr>
      </w:pPr>
      <w:r>
        <w:t>Um der</w:t>
      </w:r>
      <w:r w:rsidR="00D9594C" w:rsidRPr="00D9594C">
        <w:t xml:space="preserve"> vielerorts noch </w:t>
      </w:r>
      <w:r>
        <w:t>bestehenden Tabuisierung des Themas</w:t>
      </w:r>
      <w:r w:rsidR="00D9594C" w:rsidRPr="00D9594C">
        <w:t xml:space="preserve"> Demenz weiter </w:t>
      </w:r>
      <w:r>
        <w:t xml:space="preserve">entgegen </w:t>
      </w:r>
      <w:r w:rsidR="00D9594C" w:rsidRPr="00D9594C">
        <w:t xml:space="preserve">zu </w:t>
      </w:r>
      <w:r>
        <w:t>wirken</w:t>
      </w:r>
      <w:r w:rsidR="00D9594C" w:rsidRPr="00D9594C">
        <w:t xml:space="preserve">, soll die breite Öffentlichkeit durch gezielte Informationen und Aktivitäten zum Thema Demenz </w:t>
      </w:r>
      <w:r w:rsidR="00BB7557">
        <w:t xml:space="preserve">im Rahmen von Veranstaltungen der Netzwerkpartner </w:t>
      </w:r>
      <w:r w:rsidR="00D9594C" w:rsidRPr="00D9594C">
        <w:t>sensibilisiert werden.</w:t>
      </w:r>
    </w:p>
    <w:p w:rsidR="00B56FED" w:rsidRDefault="00B56FED" w:rsidP="00C6265F">
      <w:pPr>
        <w:pStyle w:val="KeinLeerraum"/>
      </w:pPr>
    </w:p>
    <w:p w:rsidR="00C6265F" w:rsidRDefault="00C6265F" w:rsidP="00C6265F">
      <w:pPr>
        <w:pStyle w:val="KeinLeerraum"/>
      </w:pPr>
    </w:p>
    <w:p w:rsidR="00C6265F" w:rsidRDefault="00C6265F" w:rsidP="00C6265F">
      <w:pPr>
        <w:pStyle w:val="KeinLeerraum"/>
        <w:jc w:val="center"/>
        <w:rPr>
          <w:b/>
        </w:rPr>
      </w:pPr>
      <w:r>
        <w:rPr>
          <w:b/>
        </w:rPr>
        <w:t>Artikel 3</w:t>
      </w:r>
    </w:p>
    <w:p w:rsidR="00C6265F" w:rsidRDefault="00C6265F" w:rsidP="00C6265F">
      <w:pPr>
        <w:pStyle w:val="KeinLeerraum"/>
        <w:jc w:val="center"/>
        <w:rPr>
          <w:b/>
        </w:rPr>
      </w:pPr>
    </w:p>
    <w:p w:rsidR="00C6265F" w:rsidRPr="00C6265F" w:rsidRDefault="00C6265F" w:rsidP="00C6265F">
      <w:pPr>
        <w:pStyle w:val="KeinLeerraum"/>
        <w:jc w:val="center"/>
        <w:rPr>
          <w:b/>
        </w:rPr>
      </w:pPr>
      <w:r>
        <w:rPr>
          <w:b/>
        </w:rPr>
        <w:t>Mitwirkung und Unter</w:t>
      </w:r>
      <w:r w:rsidR="00BE567A">
        <w:rPr>
          <w:b/>
        </w:rPr>
        <w:t>stützung im NetzwerkDemenz</w:t>
      </w:r>
    </w:p>
    <w:p w:rsidR="00D9594C" w:rsidRDefault="00D9594C" w:rsidP="00D9594C">
      <w:pPr>
        <w:pStyle w:val="KeinLeerraum"/>
        <w:jc w:val="both"/>
      </w:pPr>
    </w:p>
    <w:p w:rsidR="00C6265F" w:rsidRDefault="00C6265F" w:rsidP="00D9594C">
      <w:pPr>
        <w:pStyle w:val="KeinLeerraum"/>
        <w:jc w:val="both"/>
      </w:pPr>
      <w:r>
        <w:t>Zur Umsetzung</w:t>
      </w:r>
      <w:r w:rsidR="009F6D57">
        <w:t xml:space="preserve"> der genannten</w:t>
      </w:r>
      <w:r w:rsidR="00BE567A">
        <w:t xml:space="preserve"> Ziele bietet das NetzwerkDemenz</w:t>
      </w:r>
      <w:r w:rsidR="007A2873">
        <w:t xml:space="preserve"> im Landkreis Neunkirchen</w:t>
      </w:r>
      <w:r>
        <w:t xml:space="preserve"> folgende Möglichkeiten der Mitwirkung und Unterstützung:</w:t>
      </w:r>
    </w:p>
    <w:p w:rsidR="00C6265F" w:rsidRDefault="00C6265F" w:rsidP="00D9594C">
      <w:pPr>
        <w:pStyle w:val="KeinLeerraum"/>
        <w:jc w:val="both"/>
      </w:pPr>
    </w:p>
    <w:p w:rsidR="00141A67" w:rsidRDefault="00141A67" w:rsidP="00B44A58">
      <w:pPr>
        <w:pStyle w:val="KeinLeerraum"/>
        <w:numPr>
          <w:ilvl w:val="0"/>
          <w:numId w:val="36"/>
        </w:numPr>
      </w:pPr>
      <w:r>
        <w:t xml:space="preserve">Sofern personell möglich, eine regelmäßige Teilnahme an </w:t>
      </w:r>
      <w:r w:rsidR="00BE567A">
        <w:t xml:space="preserve">den Treffen der Netzwerkpartner </w:t>
      </w:r>
      <w:r w:rsidR="001D43E3">
        <w:t>sowie</w:t>
      </w:r>
      <w:r>
        <w:t xml:space="preserve"> eine Mitarbeit in Arbeitsgruppen</w:t>
      </w:r>
      <w:r w:rsidR="00737909">
        <w:t>.</w:t>
      </w:r>
    </w:p>
    <w:p w:rsidR="00C6265F" w:rsidRDefault="008B4E4B" w:rsidP="00B44A58">
      <w:pPr>
        <w:pStyle w:val="KeinLeerraum"/>
        <w:numPr>
          <w:ilvl w:val="0"/>
          <w:numId w:val="36"/>
        </w:numPr>
      </w:pPr>
      <w:r>
        <w:t>Gemeinsamer Erfahrungsaustausch, gegenseitige Information über Leistungsangebote und Aktivitäten sowie fachliche Zusammenarbeit</w:t>
      </w:r>
      <w:r w:rsidR="00737909">
        <w:t>.</w:t>
      </w:r>
    </w:p>
    <w:p w:rsidR="008B4E4B" w:rsidRDefault="008B4E4B" w:rsidP="00B44A58">
      <w:pPr>
        <w:pStyle w:val="KeinLeerraum"/>
        <w:numPr>
          <w:ilvl w:val="0"/>
          <w:numId w:val="36"/>
        </w:numPr>
      </w:pPr>
      <w:r>
        <w:t>Information über besondere Problemstellungen und Identifikation besonderer Handlungsbedarfe in der Versorgung von Menschen mit Demenz</w:t>
      </w:r>
      <w:r w:rsidR="006828FA">
        <w:t>, Entwicklung</w:t>
      </w:r>
      <w:r w:rsidR="00425D8B">
        <w:t xml:space="preserve"> gemeinsamer Lösungsstrategien</w:t>
      </w:r>
      <w:r w:rsidR="00737909">
        <w:t>.</w:t>
      </w:r>
    </w:p>
    <w:p w:rsidR="008B4E4B" w:rsidRDefault="00425D8B" w:rsidP="00B44A58">
      <w:pPr>
        <w:pStyle w:val="KeinLeerraum"/>
        <w:numPr>
          <w:ilvl w:val="0"/>
          <w:numId w:val="36"/>
        </w:numPr>
      </w:pPr>
      <w:r>
        <w:t xml:space="preserve">Erhöhung der demenzspezifischen Fachlichkeit durch </w:t>
      </w:r>
      <w:r w:rsidR="008B4E4B">
        <w:t xml:space="preserve">Wissensvermittlung in Form von Demenz-Partner-Schulungen durch Fachreferent*innen der Netzwerkkoordination, der Landesfachstelle Demenz oder </w:t>
      </w:r>
      <w:r>
        <w:t xml:space="preserve">beauftragten </w:t>
      </w:r>
      <w:r w:rsidR="008B4E4B">
        <w:t>Netzwerkpartnern</w:t>
      </w:r>
      <w:r w:rsidR="00737909">
        <w:t>.</w:t>
      </w:r>
    </w:p>
    <w:p w:rsidR="00425D8B" w:rsidRDefault="00425D8B" w:rsidP="00B44A58">
      <w:pPr>
        <w:pStyle w:val="KeinLeerraum"/>
        <w:numPr>
          <w:ilvl w:val="0"/>
          <w:numId w:val="36"/>
        </w:numPr>
      </w:pPr>
      <w:r>
        <w:t>Unterstützung bei der Durchführung und öffentlichen Darstellung von Veranstaltungen und Projekten durch die Netzwerkpartner</w:t>
      </w:r>
      <w:r w:rsidR="00737909">
        <w:t>.</w:t>
      </w:r>
    </w:p>
    <w:p w:rsidR="00425D8B" w:rsidRDefault="00425D8B" w:rsidP="00B44A58">
      <w:pPr>
        <w:pStyle w:val="KeinLeerraum"/>
        <w:numPr>
          <w:ilvl w:val="0"/>
          <w:numId w:val="36"/>
        </w:numPr>
      </w:pPr>
      <w:r>
        <w:t xml:space="preserve">Informationstransfer </w:t>
      </w:r>
      <w:r w:rsidR="001D43E3">
        <w:t xml:space="preserve">durch die Netzwerkkoordination </w:t>
      </w:r>
    </w:p>
    <w:p w:rsidR="00737909" w:rsidRDefault="001D43E3" w:rsidP="00B44A58">
      <w:pPr>
        <w:pStyle w:val="KeinLeerraum"/>
        <w:numPr>
          <w:ilvl w:val="0"/>
          <w:numId w:val="36"/>
        </w:numPr>
      </w:pPr>
      <w:r>
        <w:t>Die Werbung weiterer P</w:t>
      </w:r>
      <w:r w:rsidR="00737909">
        <w:t xml:space="preserve">artner für eine Mitarbeit </w:t>
      </w:r>
      <w:r>
        <w:t>im NetzwerkDemenz</w:t>
      </w:r>
    </w:p>
    <w:p w:rsidR="006F66CD" w:rsidRDefault="006F66CD" w:rsidP="006F66CD">
      <w:pPr>
        <w:pStyle w:val="KeinLeerraum"/>
      </w:pPr>
    </w:p>
    <w:p w:rsidR="006F66CD" w:rsidRDefault="006F66CD" w:rsidP="006F66CD">
      <w:pPr>
        <w:pStyle w:val="KeinLeerraum"/>
      </w:pPr>
    </w:p>
    <w:p w:rsidR="006F66CD" w:rsidRDefault="006F66CD" w:rsidP="006F66CD">
      <w:pPr>
        <w:pStyle w:val="KeinLeerraum"/>
      </w:pPr>
      <w:r>
        <w:t>Neunkirchen im September  2025</w:t>
      </w:r>
    </w:p>
    <w:p w:rsidR="006F66CD" w:rsidRDefault="006F66CD" w:rsidP="006F66CD">
      <w:pPr>
        <w:pStyle w:val="KeinLeerraum"/>
      </w:pPr>
    </w:p>
    <w:p w:rsidR="006F66CD" w:rsidRDefault="006F66CD" w:rsidP="006F66CD">
      <w:pPr>
        <w:pStyle w:val="KeinLeerraum"/>
      </w:pPr>
    </w:p>
    <w:p w:rsidR="006F66CD" w:rsidRDefault="006F66CD" w:rsidP="006F66CD">
      <w:pPr>
        <w:pStyle w:val="KeinLeerraum"/>
      </w:pPr>
    </w:p>
    <w:p w:rsidR="006F66CD" w:rsidRDefault="006F66CD" w:rsidP="006F66CD">
      <w:pPr>
        <w:pStyle w:val="KeinLeerraum"/>
      </w:pPr>
      <w:r>
        <w:t>Unterschrift des Landrates</w:t>
      </w:r>
    </w:p>
    <w:p w:rsidR="006F66CD" w:rsidRDefault="006F66CD" w:rsidP="006F66CD">
      <w:pPr>
        <w:pStyle w:val="KeinLeerraum"/>
      </w:pPr>
    </w:p>
    <w:p w:rsidR="006F66CD" w:rsidRDefault="006F66CD" w:rsidP="006F66CD">
      <w:pPr>
        <w:pStyle w:val="KeinLeerraum"/>
      </w:pPr>
      <w:r>
        <w:t>Unterschrift der Vorsitzenden des Demenzvereins</w:t>
      </w:r>
    </w:p>
    <w:p w:rsidR="006F66CD" w:rsidRDefault="006F66CD" w:rsidP="006F66CD">
      <w:pPr>
        <w:pStyle w:val="KeinLeerraum"/>
      </w:pPr>
    </w:p>
    <w:p w:rsidR="006F66CD" w:rsidRDefault="006F66CD" w:rsidP="006F66CD">
      <w:pPr>
        <w:pStyle w:val="KeinLeerraum"/>
      </w:pPr>
      <w:r>
        <w:t>Unterschrift des Leiters der Landesfachstelle Demenz</w:t>
      </w:r>
    </w:p>
    <w:p w:rsidR="006F66CD" w:rsidRDefault="006F66CD" w:rsidP="006F66CD">
      <w:pPr>
        <w:pStyle w:val="KeinLeerraum"/>
      </w:pPr>
    </w:p>
    <w:p w:rsidR="006F66CD" w:rsidRDefault="006F66CD" w:rsidP="006F66CD">
      <w:pPr>
        <w:pStyle w:val="KeinLeerraum"/>
      </w:pPr>
      <w:r>
        <w:t>Unterschriften des Oberbürgermeisters/ der Bürgermeister der Städte und Gemeinden im Landkreis Neunkirchen</w:t>
      </w:r>
    </w:p>
    <w:sectPr w:rsidR="006F66CD" w:rsidSect="001866B4">
      <w:footerReference w:type="default" r:id="rId11"/>
      <w:pgSz w:w="11906" w:h="16838"/>
      <w:pgMar w:top="1417" w:right="1417" w:bottom="1134"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847" w:rsidRDefault="00DA2847" w:rsidP="001866B4">
      <w:pPr>
        <w:spacing w:after="0"/>
      </w:pPr>
      <w:r>
        <w:separator/>
      </w:r>
    </w:p>
  </w:endnote>
  <w:endnote w:type="continuationSeparator" w:id="0">
    <w:p w:rsidR="00DA2847" w:rsidRDefault="00DA2847" w:rsidP="001866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35" w:rsidRDefault="009608F2">
    <w:pPr>
      <w:pStyle w:val="Fuzeile"/>
      <w:jc w:val="right"/>
    </w:pPr>
    <w:r>
      <w:fldChar w:fldCharType="begin"/>
    </w:r>
    <w:r w:rsidR="00982535">
      <w:instrText>PAGE   \* MERGEFORMAT</w:instrText>
    </w:r>
    <w:r>
      <w:fldChar w:fldCharType="separate"/>
    </w:r>
    <w:r w:rsidR="00F917EA">
      <w:rPr>
        <w:noProof/>
      </w:rPr>
      <w:t>4</w:t>
    </w:r>
    <w:r>
      <w:fldChar w:fldCharType="end"/>
    </w:r>
  </w:p>
  <w:p w:rsidR="00982535" w:rsidRDefault="00982535">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847" w:rsidRDefault="00DA2847" w:rsidP="001866B4">
      <w:pPr>
        <w:spacing w:after="0"/>
      </w:pPr>
      <w:r>
        <w:separator/>
      </w:r>
    </w:p>
  </w:footnote>
  <w:footnote w:type="continuationSeparator" w:id="0">
    <w:p w:rsidR="00DA2847" w:rsidRDefault="00DA2847" w:rsidP="001866B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294"/>
    <w:multiLevelType w:val="hybridMultilevel"/>
    <w:tmpl w:val="2C24DA36"/>
    <w:lvl w:ilvl="0" w:tplc="1A42E04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2353A4"/>
    <w:multiLevelType w:val="hybridMultilevel"/>
    <w:tmpl w:val="C63A4DD0"/>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E8E1A0F"/>
    <w:multiLevelType w:val="hybridMultilevel"/>
    <w:tmpl w:val="C8CE0D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F0B3CE9"/>
    <w:multiLevelType w:val="hybridMultilevel"/>
    <w:tmpl w:val="7C961D62"/>
    <w:lvl w:ilvl="0" w:tplc="35C41100">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8334A0"/>
    <w:multiLevelType w:val="hybridMultilevel"/>
    <w:tmpl w:val="21ECD79C"/>
    <w:lvl w:ilvl="0" w:tplc="3CA4F188">
      <w:start w:val="1"/>
      <w:numFmt w:val="bullet"/>
      <w:lvlText w:val=""/>
      <w:lvlJc w:val="left"/>
      <w:pPr>
        <w:tabs>
          <w:tab w:val="num" w:pos="720"/>
        </w:tabs>
        <w:ind w:left="720" w:hanging="360"/>
      </w:pPr>
      <w:rPr>
        <w:rFonts w:ascii="Wingdings" w:hAnsi="Wingdings" w:hint="default"/>
      </w:rPr>
    </w:lvl>
    <w:lvl w:ilvl="1" w:tplc="794E35D6">
      <w:start w:val="1"/>
      <w:numFmt w:val="bullet"/>
      <w:lvlText w:val=""/>
      <w:lvlJc w:val="left"/>
      <w:pPr>
        <w:tabs>
          <w:tab w:val="num" w:pos="1440"/>
        </w:tabs>
        <w:ind w:left="1440" w:hanging="360"/>
      </w:pPr>
      <w:rPr>
        <w:rFonts w:ascii="Wingdings" w:hAnsi="Wingdings" w:hint="default"/>
      </w:rPr>
    </w:lvl>
    <w:lvl w:ilvl="2" w:tplc="9C26EEF0" w:tentative="1">
      <w:start w:val="1"/>
      <w:numFmt w:val="bullet"/>
      <w:lvlText w:val=""/>
      <w:lvlJc w:val="left"/>
      <w:pPr>
        <w:tabs>
          <w:tab w:val="num" w:pos="2160"/>
        </w:tabs>
        <w:ind w:left="2160" w:hanging="360"/>
      </w:pPr>
      <w:rPr>
        <w:rFonts w:ascii="Wingdings" w:hAnsi="Wingdings" w:hint="default"/>
      </w:rPr>
    </w:lvl>
    <w:lvl w:ilvl="3" w:tplc="29F86E4A" w:tentative="1">
      <w:start w:val="1"/>
      <w:numFmt w:val="bullet"/>
      <w:lvlText w:val=""/>
      <w:lvlJc w:val="left"/>
      <w:pPr>
        <w:tabs>
          <w:tab w:val="num" w:pos="2880"/>
        </w:tabs>
        <w:ind w:left="2880" w:hanging="360"/>
      </w:pPr>
      <w:rPr>
        <w:rFonts w:ascii="Wingdings" w:hAnsi="Wingdings" w:hint="default"/>
      </w:rPr>
    </w:lvl>
    <w:lvl w:ilvl="4" w:tplc="99AE2572" w:tentative="1">
      <w:start w:val="1"/>
      <w:numFmt w:val="bullet"/>
      <w:lvlText w:val=""/>
      <w:lvlJc w:val="left"/>
      <w:pPr>
        <w:tabs>
          <w:tab w:val="num" w:pos="3600"/>
        </w:tabs>
        <w:ind w:left="3600" w:hanging="360"/>
      </w:pPr>
      <w:rPr>
        <w:rFonts w:ascii="Wingdings" w:hAnsi="Wingdings" w:hint="default"/>
      </w:rPr>
    </w:lvl>
    <w:lvl w:ilvl="5" w:tplc="D10A2634" w:tentative="1">
      <w:start w:val="1"/>
      <w:numFmt w:val="bullet"/>
      <w:lvlText w:val=""/>
      <w:lvlJc w:val="left"/>
      <w:pPr>
        <w:tabs>
          <w:tab w:val="num" w:pos="4320"/>
        </w:tabs>
        <w:ind w:left="4320" w:hanging="360"/>
      </w:pPr>
      <w:rPr>
        <w:rFonts w:ascii="Wingdings" w:hAnsi="Wingdings" w:hint="default"/>
      </w:rPr>
    </w:lvl>
    <w:lvl w:ilvl="6" w:tplc="0F7C6D2A" w:tentative="1">
      <w:start w:val="1"/>
      <w:numFmt w:val="bullet"/>
      <w:lvlText w:val=""/>
      <w:lvlJc w:val="left"/>
      <w:pPr>
        <w:tabs>
          <w:tab w:val="num" w:pos="5040"/>
        </w:tabs>
        <w:ind w:left="5040" w:hanging="360"/>
      </w:pPr>
      <w:rPr>
        <w:rFonts w:ascii="Wingdings" w:hAnsi="Wingdings" w:hint="default"/>
      </w:rPr>
    </w:lvl>
    <w:lvl w:ilvl="7" w:tplc="4788A066" w:tentative="1">
      <w:start w:val="1"/>
      <w:numFmt w:val="bullet"/>
      <w:lvlText w:val=""/>
      <w:lvlJc w:val="left"/>
      <w:pPr>
        <w:tabs>
          <w:tab w:val="num" w:pos="5760"/>
        </w:tabs>
        <w:ind w:left="5760" w:hanging="360"/>
      </w:pPr>
      <w:rPr>
        <w:rFonts w:ascii="Wingdings" w:hAnsi="Wingdings" w:hint="default"/>
      </w:rPr>
    </w:lvl>
    <w:lvl w:ilvl="8" w:tplc="09D6D034" w:tentative="1">
      <w:start w:val="1"/>
      <w:numFmt w:val="bullet"/>
      <w:lvlText w:val=""/>
      <w:lvlJc w:val="left"/>
      <w:pPr>
        <w:tabs>
          <w:tab w:val="num" w:pos="6480"/>
        </w:tabs>
        <w:ind w:left="6480" w:hanging="360"/>
      </w:pPr>
      <w:rPr>
        <w:rFonts w:ascii="Wingdings" w:hAnsi="Wingdings" w:hint="default"/>
      </w:rPr>
    </w:lvl>
  </w:abstractNum>
  <w:abstractNum w:abstractNumId="5">
    <w:nsid w:val="116C103C"/>
    <w:multiLevelType w:val="hybridMultilevel"/>
    <w:tmpl w:val="E3FE28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23411E3"/>
    <w:multiLevelType w:val="hybridMultilevel"/>
    <w:tmpl w:val="B00E9AE8"/>
    <w:lvl w:ilvl="0" w:tplc="1F80F674">
      <w:start w:val="1"/>
      <w:numFmt w:val="bullet"/>
      <w:lvlText w:val=""/>
      <w:lvlJc w:val="left"/>
      <w:pPr>
        <w:tabs>
          <w:tab w:val="num" w:pos="720"/>
        </w:tabs>
        <w:ind w:left="720" w:hanging="360"/>
      </w:pPr>
      <w:rPr>
        <w:rFonts w:ascii="Wingdings" w:hAnsi="Wingdings" w:hint="default"/>
      </w:rPr>
    </w:lvl>
    <w:lvl w:ilvl="1" w:tplc="450089DE">
      <w:numFmt w:val="bullet"/>
      <w:lvlText w:val="•"/>
      <w:lvlJc w:val="left"/>
      <w:pPr>
        <w:tabs>
          <w:tab w:val="num" w:pos="1440"/>
        </w:tabs>
        <w:ind w:left="1440" w:hanging="360"/>
      </w:pPr>
      <w:rPr>
        <w:rFonts w:ascii="Arial" w:hAnsi="Arial" w:hint="default"/>
      </w:rPr>
    </w:lvl>
    <w:lvl w:ilvl="2" w:tplc="B11CEB7C" w:tentative="1">
      <w:start w:val="1"/>
      <w:numFmt w:val="bullet"/>
      <w:lvlText w:val=""/>
      <w:lvlJc w:val="left"/>
      <w:pPr>
        <w:tabs>
          <w:tab w:val="num" w:pos="2160"/>
        </w:tabs>
        <w:ind w:left="2160" w:hanging="360"/>
      </w:pPr>
      <w:rPr>
        <w:rFonts w:ascii="Wingdings" w:hAnsi="Wingdings" w:hint="default"/>
      </w:rPr>
    </w:lvl>
    <w:lvl w:ilvl="3" w:tplc="B63E13FC" w:tentative="1">
      <w:start w:val="1"/>
      <w:numFmt w:val="bullet"/>
      <w:lvlText w:val=""/>
      <w:lvlJc w:val="left"/>
      <w:pPr>
        <w:tabs>
          <w:tab w:val="num" w:pos="2880"/>
        </w:tabs>
        <w:ind w:left="2880" w:hanging="360"/>
      </w:pPr>
      <w:rPr>
        <w:rFonts w:ascii="Wingdings" w:hAnsi="Wingdings" w:hint="default"/>
      </w:rPr>
    </w:lvl>
    <w:lvl w:ilvl="4" w:tplc="1E005BDA" w:tentative="1">
      <w:start w:val="1"/>
      <w:numFmt w:val="bullet"/>
      <w:lvlText w:val=""/>
      <w:lvlJc w:val="left"/>
      <w:pPr>
        <w:tabs>
          <w:tab w:val="num" w:pos="3600"/>
        </w:tabs>
        <w:ind w:left="3600" w:hanging="360"/>
      </w:pPr>
      <w:rPr>
        <w:rFonts w:ascii="Wingdings" w:hAnsi="Wingdings" w:hint="default"/>
      </w:rPr>
    </w:lvl>
    <w:lvl w:ilvl="5" w:tplc="41CEF78C" w:tentative="1">
      <w:start w:val="1"/>
      <w:numFmt w:val="bullet"/>
      <w:lvlText w:val=""/>
      <w:lvlJc w:val="left"/>
      <w:pPr>
        <w:tabs>
          <w:tab w:val="num" w:pos="4320"/>
        </w:tabs>
        <w:ind w:left="4320" w:hanging="360"/>
      </w:pPr>
      <w:rPr>
        <w:rFonts w:ascii="Wingdings" w:hAnsi="Wingdings" w:hint="default"/>
      </w:rPr>
    </w:lvl>
    <w:lvl w:ilvl="6" w:tplc="67AE1140" w:tentative="1">
      <w:start w:val="1"/>
      <w:numFmt w:val="bullet"/>
      <w:lvlText w:val=""/>
      <w:lvlJc w:val="left"/>
      <w:pPr>
        <w:tabs>
          <w:tab w:val="num" w:pos="5040"/>
        </w:tabs>
        <w:ind w:left="5040" w:hanging="360"/>
      </w:pPr>
      <w:rPr>
        <w:rFonts w:ascii="Wingdings" w:hAnsi="Wingdings" w:hint="default"/>
      </w:rPr>
    </w:lvl>
    <w:lvl w:ilvl="7" w:tplc="104A2AB8" w:tentative="1">
      <w:start w:val="1"/>
      <w:numFmt w:val="bullet"/>
      <w:lvlText w:val=""/>
      <w:lvlJc w:val="left"/>
      <w:pPr>
        <w:tabs>
          <w:tab w:val="num" w:pos="5760"/>
        </w:tabs>
        <w:ind w:left="5760" w:hanging="360"/>
      </w:pPr>
      <w:rPr>
        <w:rFonts w:ascii="Wingdings" w:hAnsi="Wingdings" w:hint="default"/>
      </w:rPr>
    </w:lvl>
    <w:lvl w:ilvl="8" w:tplc="4AECCC0C" w:tentative="1">
      <w:start w:val="1"/>
      <w:numFmt w:val="bullet"/>
      <w:lvlText w:val=""/>
      <w:lvlJc w:val="left"/>
      <w:pPr>
        <w:tabs>
          <w:tab w:val="num" w:pos="6480"/>
        </w:tabs>
        <w:ind w:left="6480" w:hanging="360"/>
      </w:pPr>
      <w:rPr>
        <w:rFonts w:ascii="Wingdings" w:hAnsi="Wingdings" w:hint="default"/>
      </w:rPr>
    </w:lvl>
  </w:abstractNum>
  <w:abstractNum w:abstractNumId="7">
    <w:nsid w:val="14D44D41"/>
    <w:multiLevelType w:val="hybridMultilevel"/>
    <w:tmpl w:val="F990C7D4"/>
    <w:lvl w:ilvl="0" w:tplc="C360B82C">
      <w:start w:val="1"/>
      <w:numFmt w:val="bullet"/>
      <w:lvlText w:val=""/>
      <w:lvlJc w:val="left"/>
      <w:pPr>
        <w:tabs>
          <w:tab w:val="num" w:pos="720"/>
        </w:tabs>
        <w:ind w:left="720" w:hanging="360"/>
      </w:pPr>
      <w:rPr>
        <w:rFonts w:ascii="Wingdings" w:hAnsi="Wingdings" w:hint="default"/>
      </w:rPr>
    </w:lvl>
    <w:lvl w:ilvl="1" w:tplc="0E1A42D4">
      <w:numFmt w:val="bullet"/>
      <w:lvlText w:val="•"/>
      <w:lvlJc w:val="left"/>
      <w:pPr>
        <w:tabs>
          <w:tab w:val="num" w:pos="1440"/>
        </w:tabs>
        <w:ind w:left="1440" w:hanging="360"/>
      </w:pPr>
      <w:rPr>
        <w:rFonts w:ascii="Arial" w:hAnsi="Arial" w:hint="default"/>
      </w:rPr>
    </w:lvl>
    <w:lvl w:ilvl="2" w:tplc="0DDAD61C" w:tentative="1">
      <w:start w:val="1"/>
      <w:numFmt w:val="bullet"/>
      <w:lvlText w:val=""/>
      <w:lvlJc w:val="left"/>
      <w:pPr>
        <w:tabs>
          <w:tab w:val="num" w:pos="2160"/>
        </w:tabs>
        <w:ind w:left="2160" w:hanging="360"/>
      </w:pPr>
      <w:rPr>
        <w:rFonts w:ascii="Wingdings" w:hAnsi="Wingdings" w:hint="default"/>
      </w:rPr>
    </w:lvl>
    <w:lvl w:ilvl="3" w:tplc="9A94AE30" w:tentative="1">
      <w:start w:val="1"/>
      <w:numFmt w:val="bullet"/>
      <w:lvlText w:val=""/>
      <w:lvlJc w:val="left"/>
      <w:pPr>
        <w:tabs>
          <w:tab w:val="num" w:pos="2880"/>
        </w:tabs>
        <w:ind w:left="2880" w:hanging="360"/>
      </w:pPr>
      <w:rPr>
        <w:rFonts w:ascii="Wingdings" w:hAnsi="Wingdings" w:hint="default"/>
      </w:rPr>
    </w:lvl>
    <w:lvl w:ilvl="4" w:tplc="FC34E1DA" w:tentative="1">
      <w:start w:val="1"/>
      <w:numFmt w:val="bullet"/>
      <w:lvlText w:val=""/>
      <w:lvlJc w:val="left"/>
      <w:pPr>
        <w:tabs>
          <w:tab w:val="num" w:pos="3600"/>
        </w:tabs>
        <w:ind w:left="3600" w:hanging="360"/>
      </w:pPr>
      <w:rPr>
        <w:rFonts w:ascii="Wingdings" w:hAnsi="Wingdings" w:hint="default"/>
      </w:rPr>
    </w:lvl>
    <w:lvl w:ilvl="5" w:tplc="0D0CC3F2" w:tentative="1">
      <w:start w:val="1"/>
      <w:numFmt w:val="bullet"/>
      <w:lvlText w:val=""/>
      <w:lvlJc w:val="left"/>
      <w:pPr>
        <w:tabs>
          <w:tab w:val="num" w:pos="4320"/>
        </w:tabs>
        <w:ind w:left="4320" w:hanging="360"/>
      </w:pPr>
      <w:rPr>
        <w:rFonts w:ascii="Wingdings" w:hAnsi="Wingdings" w:hint="default"/>
      </w:rPr>
    </w:lvl>
    <w:lvl w:ilvl="6" w:tplc="9ADC8182" w:tentative="1">
      <w:start w:val="1"/>
      <w:numFmt w:val="bullet"/>
      <w:lvlText w:val=""/>
      <w:lvlJc w:val="left"/>
      <w:pPr>
        <w:tabs>
          <w:tab w:val="num" w:pos="5040"/>
        </w:tabs>
        <w:ind w:left="5040" w:hanging="360"/>
      </w:pPr>
      <w:rPr>
        <w:rFonts w:ascii="Wingdings" w:hAnsi="Wingdings" w:hint="default"/>
      </w:rPr>
    </w:lvl>
    <w:lvl w:ilvl="7" w:tplc="C30AD62E" w:tentative="1">
      <w:start w:val="1"/>
      <w:numFmt w:val="bullet"/>
      <w:lvlText w:val=""/>
      <w:lvlJc w:val="left"/>
      <w:pPr>
        <w:tabs>
          <w:tab w:val="num" w:pos="5760"/>
        </w:tabs>
        <w:ind w:left="5760" w:hanging="360"/>
      </w:pPr>
      <w:rPr>
        <w:rFonts w:ascii="Wingdings" w:hAnsi="Wingdings" w:hint="default"/>
      </w:rPr>
    </w:lvl>
    <w:lvl w:ilvl="8" w:tplc="628865E4" w:tentative="1">
      <w:start w:val="1"/>
      <w:numFmt w:val="bullet"/>
      <w:lvlText w:val=""/>
      <w:lvlJc w:val="left"/>
      <w:pPr>
        <w:tabs>
          <w:tab w:val="num" w:pos="6480"/>
        </w:tabs>
        <w:ind w:left="6480" w:hanging="360"/>
      </w:pPr>
      <w:rPr>
        <w:rFonts w:ascii="Wingdings" w:hAnsi="Wingdings" w:hint="default"/>
      </w:rPr>
    </w:lvl>
  </w:abstractNum>
  <w:abstractNum w:abstractNumId="8">
    <w:nsid w:val="160D364C"/>
    <w:multiLevelType w:val="hybridMultilevel"/>
    <w:tmpl w:val="8938BFC0"/>
    <w:lvl w:ilvl="0" w:tplc="CD7EE972">
      <w:start w:val="1"/>
      <w:numFmt w:val="bullet"/>
      <w:lvlText w:val="•"/>
      <w:lvlJc w:val="left"/>
      <w:pPr>
        <w:tabs>
          <w:tab w:val="num" w:pos="720"/>
        </w:tabs>
        <w:ind w:left="720" w:hanging="360"/>
      </w:pPr>
      <w:rPr>
        <w:rFonts w:ascii="Arial" w:hAnsi="Arial" w:hint="default"/>
      </w:rPr>
    </w:lvl>
    <w:lvl w:ilvl="1" w:tplc="6950C472">
      <w:start w:val="1"/>
      <w:numFmt w:val="bullet"/>
      <w:lvlText w:val="•"/>
      <w:lvlJc w:val="left"/>
      <w:pPr>
        <w:tabs>
          <w:tab w:val="num" w:pos="1440"/>
        </w:tabs>
        <w:ind w:left="1440" w:hanging="360"/>
      </w:pPr>
      <w:rPr>
        <w:rFonts w:ascii="Arial" w:hAnsi="Arial" w:hint="default"/>
      </w:rPr>
    </w:lvl>
    <w:lvl w:ilvl="2" w:tplc="D2F46C16" w:tentative="1">
      <w:start w:val="1"/>
      <w:numFmt w:val="bullet"/>
      <w:lvlText w:val="•"/>
      <w:lvlJc w:val="left"/>
      <w:pPr>
        <w:tabs>
          <w:tab w:val="num" w:pos="2160"/>
        </w:tabs>
        <w:ind w:left="2160" w:hanging="360"/>
      </w:pPr>
      <w:rPr>
        <w:rFonts w:ascii="Arial" w:hAnsi="Arial" w:hint="default"/>
      </w:rPr>
    </w:lvl>
    <w:lvl w:ilvl="3" w:tplc="220ED19A" w:tentative="1">
      <w:start w:val="1"/>
      <w:numFmt w:val="bullet"/>
      <w:lvlText w:val="•"/>
      <w:lvlJc w:val="left"/>
      <w:pPr>
        <w:tabs>
          <w:tab w:val="num" w:pos="2880"/>
        </w:tabs>
        <w:ind w:left="2880" w:hanging="360"/>
      </w:pPr>
      <w:rPr>
        <w:rFonts w:ascii="Arial" w:hAnsi="Arial" w:hint="default"/>
      </w:rPr>
    </w:lvl>
    <w:lvl w:ilvl="4" w:tplc="BAE20BB8" w:tentative="1">
      <w:start w:val="1"/>
      <w:numFmt w:val="bullet"/>
      <w:lvlText w:val="•"/>
      <w:lvlJc w:val="left"/>
      <w:pPr>
        <w:tabs>
          <w:tab w:val="num" w:pos="3600"/>
        </w:tabs>
        <w:ind w:left="3600" w:hanging="360"/>
      </w:pPr>
      <w:rPr>
        <w:rFonts w:ascii="Arial" w:hAnsi="Arial" w:hint="default"/>
      </w:rPr>
    </w:lvl>
    <w:lvl w:ilvl="5" w:tplc="1736BBA2" w:tentative="1">
      <w:start w:val="1"/>
      <w:numFmt w:val="bullet"/>
      <w:lvlText w:val="•"/>
      <w:lvlJc w:val="left"/>
      <w:pPr>
        <w:tabs>
          <w:tab w:val="num" w:pos="4320"/>
        </w:tabs>
        <w:ind w:left="4320" w:hanging="360"/>
      </w:pPr>
      <w:rPr>
        <w:rFonts w:ascii="Arial" w:hAnsi="Arial" w:hint="default"/>
      </w:rPr>
    </w:lvl>
    <w:lvl w:ilvl="6" w:tplc="AE382F60" w:tentative="1">
      <w:start w:val="1"/>
      <w:numFmt w:val="bullet"/>
      <w:lvlText w:val="•"/>
      <w:lvlJc w:val="left"/>
      <w:pPr>
        <w:tabs>
          <w:tab w:val="num" w:pos="5040"/>
        </w:tabs>
        <w:ind w:left="5040" w:hanging="360"/>
      </w:pPr>
      <w:rPr>
        <w:rFonts w:ascii="Arial" w:hAnsi="Arial" w:hint="default"/>
      </w:rPr>
    </w:lvl>
    <w:lvl w:ilvl="7" w:tplc="F59E7544" w:tentative="1">
      <w:start w:val="1"/>
      <w:numFmt w:val="bullet"/>
      <w:lvlText w:val="•"/>
      <w:lvlJc w:val="left"/>
      <w:pPr>
        <w:tabs>
          <w:tab w:val="num" w:pos="5760"/>
        </w:tabs>
        <w:ind w:left="5760" w:hanging="360"/>
      </w:pPr>
      <w:rPr>
        <w:rFonts w:ascii="Arial" w:hAnsi="Arial" w:hint="default"/>
      </w:rPr>
    </w:lvl>
    <w:lvl w:ilvl="8" w:tplc="47A62F2E" w:tentative="1">
      <w:start w:val="1"/>
      <w:numFmt w:val="bullet"/>
      <w:lvlText w:val="•"/>
      <w:lvlJc w:val="left"/>
      <w:pPr>
        <w:tabs>
          <w:tab w:val="num" w:pos="6480"/>
        </w:tabs>
        <w:ind w:left="6480" w:hanging="360"/>
      </w:pPr>
      <w:rPr>
        <w:rFonts w:ascii="Arial" w:hAnsi="Arial" w:hint="default"/>
      </w:rPr>
    </w:lvl>
  </w:abstractNum>
  <w:abstractNum w:abstractNumId="9">
    <w:nsid w:val="1C966051"/>
    <w:multiLevelType w:val="hybridMultilevel"/>
    <w:tmpl w:val="6BA4FB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210082B"/>
    <w:multiLevelType w:val="hybridMultilevel"/>
    <w:tmpl w:val="0352AEA6"/>
    <w:lvl w:ilvl="0" w:tplc="CA84B836">
      <w:start w:val="1"/>
      <w:numFmt w:val="bullet"/>
      <w:lvlText w:val=""/>
      <w:lvlJc w:val="left"/>
      <w:pPr>
        <w:tabs>
          <w:tab w:val="num" w:pos="720"/>
        </w:tabs>
        <w:ind w:left="720" w:hanging="360"/>
      </w:pPr>
      <w:rPr>
        <w:rFonts w:ascii="Wingdings" w:hAnsi="Wingdings" w:hint="default"/>
      </w:rPr>
    </w:lvl>
    <w:lvl w:ilvl="1" w:tplc="6B62F7AE" w:tentative="1">
      <w:start w:val="1"/>
      <w:numFmt w:val="bullet"/>
      <w:lvlText w:val=""/>
      <w:lvlJc w:val="left"/>
      <w:pPr>
        <w:tabs>
          <w:tab w:val="num" w:pos="1440"/>
        </w:tabs>
        <w:ind w:left="1440" w:hanging="360"/>
      </w:pPr>
      <w:rPr>
        <w:rFonts w:ascii="Wingdings" w:hAnsi="Wingdings" w:hint="default"/>
      </w:rPr>
    </w:lvl>
    <w:lvl w:ilvl="2" w:tplc="5BD458BA" w:tentative="1">
      <w:start w:val="1"/>
      <w:numFmt w:val="bullet"/>
      <w:lvlText w:val=""/>
      <w:lvlJc w:val="left"/>
      <w:pPr>
        <w:tabs>
          <w:tab w:val="num" w:pos="2160"/>
        </w:tabs>
        <w:ind w:left="2160" w:hanging="360"/>
      </w:pPr>
      <w:rPr>
        <w:rFonts w:ascii="Wingdings" w:hAnsi="Wingdings" w:hint="default"/>
      </w:rPr>
    </w:lvl>
    <w:lvl w:ilvl="3" w:tplc="2A185E30" w:tentative="1">
      <w:start w:val="1"/>
      <w:numFmt w:val="bullet"/>
      <w:lvlText w:val=""/>
      <w:lvlJc w:val="left"/>
      <w:pPr>
        <w:tabs>
          <w:tab w:val="num" w:pos="2880"/>
        </w:tabs>
        <w:ind w:left="2880" w:hanging="360"/>
      </w:pPr>
      <w:rPr>
        <w:rFonts w:ascii="Wingdings" w:hAnsi="Wingdings" w:hint="default"/>
      </w:rPr>
    </w:lvl>
    <w:lvl w:ilvl="4" w:tplc="F34A0A4C" w:tentative="1">
      <w:start w:val="1"/>
      <w:numFmt w:val="bullet"/>
      <w:lvlText w:val=""/>
      <w:lvlJc w:val="left"/>
      <w:pPr>
        <w:tabs>
          <w:tab w:val="num" w:pos="3600"/>
        </w:tabs>
        <w:ind w:left="3600" w:hanging="360"/>
      </w:pPr>
      <w:rPr>
        <w:rFonts w:ascii="Wingdings" w:hAnsi="Wingdings" w:hint="default"/>
      </w:rPr>
    </w:lvl>
    <w:lvl w:ilvl="5" w:tplc="859C32C6" w:tentative="1">
      <w:start w:val="1"/>
      <w:numFmt w:val="bullet"/>
      <w:lvlText w:val=""/>
      <w:lvlJc w:val="left"/>
      <w:pPr>
        <w:tabs>
          <w:tab w:val="num" w:pos="4320"/>
        </w:tabs>
        <w:ind w:left="4320" w:hanging="360"/>
      </w:pPr>
      <w:rPr>
        <w:rFonts w:ascii="Wingdings" w:hAnsi="Wingdings" w:hint="default"/>
      </w:rPr>
    </w:lvl>
    <w:lvl w:ilvl="6" w:tplc="447EEB86" w:tentative="1">
      <w:start w:val="1"/>
      <w:numFmt w:val="bullet"/>
      <w:lvlText w:val=""/>
      <w:lvlJc w:val="left"/>
      <w:pPr>
        <w:tabs>
          <w:tab w:val="num" w:pos="5040"/>
        </w:tabs>
        <w:ind w:left="5040" w:hanging="360"/>
      </w:pPr>
      <w:rPr>
        <w:rFonts w:ascii="Wingdings" w:hAnsi="Wingdings" w:hint="default"/>
      </w:rPr>
    </w:lvl>
    <w:lvl w:ilvl="7" w:tplc="3A3697DA" w:tentative="1">
      <w:start w:val="1"/>
      <w:numFmt w:val="bullet"/>
      <w:lvlText w:val=""/>
      <w:lvlJc w:val="left"/>
      <w:pPr>
        <w:tabs>
          <w:tab w:val="num" w:pos="5760"/>
        </w:tabs>
        <w:ind w:left="5760" w:hanging="360"/>
      </w:pPr>
      <w:rPr>
        <w:rFonts w:ascii="Wingdings" w:hAnsi="Wingdings" w:hint="default"/>
      </w:rPr>
    </w:lvl>
    <w:lvl w:ilvl="8" w:tplc="25C69CF6" w:tentative="1">
      <w:start w:val="1"/>
      <w:numFmt w:val="bullet"/>
      <w:lvlText w:val=""/>
      <w:lvlJc w:val="left"/>
      <w:pPr>
        <w:tabs>
          <w:tab w:val="num" w:pos="6480"/>
        </w:tabs>
        <w:ind w:left="6480" w:hanging="360"/>
      </w:pPr>
      <w:rPr>
        <w:rFonts w:ascii="Wingdings" w:hAnsi="Wingdings" w:hint="default"/>
      </w:rPr>
    </w:lvl>
  </w:abstractNum>
  <w:abstractNum w:abstractNumId="11">
    <w:nsid w:val="2AD60C2A"/>
    <w:multiLevelType w:val="hybridMultilevel"/>
    <w:tmpl w:val="8F2297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F25489A"/>
    <w:multiLevelType w:val="hybridMultilevel"/>
    <w:tmpl w:val="1F9E74B2"/>
    <w:lvl w:ilvl="0" w:tplc="0407000B">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80842EA"/>
    <w:multiLevelType w:val="hybridMultilevel"/>
    <w:tmpl w:val="B63465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3BD52514"/>
    <w:multiLevelType w:val="hybridMultilevel"/>
    <w:tmpl w:val="42728CD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3D913096"/>
    <w:multiLevelType w:val="hybridMultilevel"/>
    <w:tmpl w:val="4D4EFD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3E9343DF"/>
    <w:multiLevelType w:val="hybridMultilevel"/>
    <w:tmpl w:val="030EA6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ED361BC"/>
    <w:multiLevelType w:val="hybridMultilevel"/>
    <w:tmpl w:val="820ED6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3FE91788"/>
    <w:multiLevelType w:val="hybridMultilevel"/>
    <w:tmpl w:val="E2DC9F2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1">
      <w:start w:val="1"/>
      <w:numFmt w:val="bullet"/>
      <w:lvlText w:val=""/>
      <w:lvlJc w:val="left"/>
      <w:pPr>
        <w:ind w:left="1800" w:hanging="180"/>
      </w:pPr>
      <w:rPr>
        <w:rFonts w:ascii="Symbol" w:hAnsi="Symbo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43E318CB"/>
    <w:multiLevelType w:val="hybridMultilevel"/>
    <w:tmpl w:val="38BCD99E"/>
    <w:lvl w:ilvl="0" w:tplc="04070001">
      <w:start w:val="1"/>
      <w:numFmt w:val="bullet"/>
      <w:lvlText w:val=""/>
      <w:lvlJc w:val="left"/>
      <w:pPr>
        <w:ind w:left="360" w:hanging="360"/>
      </w:pPr>
      <w:rPr>
        <w:rFonts w:ascii="Symbol" w:hAnsi="Symbol" w:hint="default"/>
      </w:rPr>
    </w:lvl>
    <w:lvl w:ilvl="1" w:tplc="0407000F">
      <w:start w:val="1"/>
      <w:numFmt w:val="decimal"/>
      <w:lvlText w:val="%2."/>
      <w:lvlJc w:val="left"/>
      <w:pPr>
        <w:ind w:left="1080" w:hanging="360"/>
      </w:pPr>
      <w:rPr>
        <w:rFont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460037AD"/>
    <w:multiLevelType w:val="hybridMultilevel"/>
    <w:tmpl w:val="2DE05F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481166C7"/>
    <w:multiLevelType w:val="hybridMultilevel"/>
    <w:tmpl w:val="90E4226A"/>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4CD01D37"/>
    <w:multiLevelType w:val="hybridMultilevel"/>
    <w:tmpl w:val="1FB6E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FCD24AF"/>
    <w:multiLevelType w:val="hybridMultilevel"/>
    <w:tmpl w:val="338CF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538C56EC"/>
    <w:multiLevelType w:val="hybridMultilevel"/>
    <w:tmpl w:val="E2068056"/>
    <w:lvl w:ilvl="0" w:tplc="D3B20D6C">
      <w:start w:val="1"/>
      <w:numFmt w:val="bullet"/>
      <w:lvlText w:val="•"/>
      <w:lvlJc w:val="left"/>
      <w:pPr>
        <w:tabs>
          <w:tab w:val="num" w:pos="720"/>
        </w:tabs>
        <w:ind w:left="720" w:hanging="360"/>
      </w:pPr>
      <w:rPr>
        <w:rFonts w:ascii="Arial" w:hAnsi="Arial" w:hint="default"/>
      </w:rPr>
    </w:lvl>
    <w:lvl w:ilvl="1" w:tplc="2D14AF96" w:tentative="1">
      <w:start w:val="1"/>
      <w:numFmt w:val="bullet"/>
      <w:lvlText w:val="•"/>
      <w:lvlJc w:val="left"/>
      <w:pPr>
        <w:tabs>
          <w:tab w:val="num" w:pos="1440"/>
        </w:tabs>
        <w:ind w:left="1440" w:hanging="360"/>
      </w:pPr>
      <w:rPr>
        <w:rFonts w:ascii="Arial" w:hAnsi="Arial" w:hint="default"/>
      </w:rPr>
    </w:lvl>
    <w:lvl w:ilvl="2" w:tplc="C31EE70E" w:tentative="1">
      <w:start w:val="1"/>
      <w:numFmt w:val="bullet"/>
      <w:lvlText w:val="•"/>
      <w:lvlJc w:val="left"/>
      <w:pPr>
        <w:tabs>
          <w:tab w:val="num" w:pos="2160"/>
        </w:tabs>
        <w:ind w:left="2160" w:hanging="360"/>
      </w:pPr>
      <w:rPr>
        <w:rFonts w:ascii="Arial" w:hAnsi="Arial" w:hint="default"/>
      </w:rPr>
    </w:lvl>
    <w:lvl w:ilvl="3" w:tplc="B838DFEE" w:tentative="1">
      <w:start w:val="1"/>
      <w:numFmt w:val="bullet"/>
      <w:lvlText w:val="•"/>
      <w:lvlJc w:val="left"/>
      <w:pPr>
        <w:tabs>
          <w:tab w:val="num" w:pos="2880"/>
        </w:tabs>
        <w:ind w:left="2880" w:hanging="360"/>
      </w:pPr>
      <w:rPr>
        <w:rFonts w:ascii="Arial" w:hAnsi="Arial" w:hint="default"/>
      </w:rPr>
    </w:lvl>
    <w:lvl w:ilvl="4" w:tplc="61AA0DAC" w:tentative="1">
      <w:start w:val="1"/>
      <w:numFmt w:val="bullet"/>
      <w:lvlText w:val="•"/>
      <w:lvlJc w:val="left"/>
      <w:pPr>
        <w:tabs>
          <w:tab w:val="num" w:pos="3600"/>
        </w:tabs>
        <w:ind w:left="3600" w:hanging="360"/>
      </w:pPr>
      <w:rPr>
        <w:rFonts w:ascii="Arial" w:hAnsi="Arial" w:hint="default"/>
      </w:rPr>
    </w:lvl>
    <w:lvl w:ilvl="5" w:tplc="FF2CD30E" w:tentative="1">
      <w:start w:val="1"/>
      <w:numFmt w:val="bullet"/>
      <w:lvlText w:val="•"/>
      <w:lvlJc w:val="left"/>
      <w:pPr>
        <w:tabs>
          <w:tab w:val="num" w:pos="4320"/>
        </w:tabs>
        <w:ind w:left="4320" w:hanging="360"/>
      </w:pPr>
      <w:rPr>
        <w:rFonts w:ascii="Arial" w:hAnsi="Arial" w:hint="default"/>
      </w:rPr>
    </w:lvl>
    <w:lvl w:ilvl="6" w:tplc="605E5218" w:tentative="1">
      <w:start w:val="1"/>
      <w:numFmt w:val="bullet"/>
      <w:lvlText w:val="•"/>
      <w:lvlJc w:val="left"/>
      <w:pPr>
        <w:tabs>
          <w:tab w:val="num" w:pos="5040"/>
        </w:tabs>
        <w:ind w:left="5040" w:hanging="360"/>
      </w:pPr>
      <w:rPr>
        <w:rFonts w:ascii="Arial" w:hAnsi="Arial" w:hint="default"/>
      </w:rPr>
    </w:lvl>
    <w:lvl w:ilvl="7" w:tplc="BFE094F2" w:tentative="1">
      <w:start w:val="1"/>
      <w:numFmt w:val="bullet"/>
      <w:lvlText w:val="•"/>
      <w:lvlJc w:val="left"/>
      <w:pPr>
        <w:tabs>
          <w:tab w:val="num" w:pos="5760"/>
        </w:tabs>
        <w:ind w:left="5760" w:hanging="360"/>
      </w:pPr>
      <w:rPr>
        <w:rFonts w:ascii="Arial" w:hAnsi="Arial" w:hint="default"/>
      </w:rPr>
    </w:lvl>
    <w:lvl w:ilvl="8" w:tplc="AE90675A" w:tentative="1">
      <w:start w:val="1"/>
      <w:numFmt w:val="bullet"/>
      <w:lvlText w:val="•"/>
      <w:lvlJc w:val="left"/>
      <w:pPr>
        <w:tabs>
          <w:tab w:val="num" w:pos="6480"/>
        </w:tabs>
        <w:ind w:left="6480" w:hanging="360"/>
      </w:pPr>
      <w:rPr>
        <w:rFonts w:ascii="Arial" w:hAnsi="Arial" w:hint="default"/>
      </w:rPr>
    </w:lvl>
  </w:abstractNum>
  <w:abstractNum w:abstractNumId="25">
    <w:nsid w:val="582F4E51"/>
    <w:multiLevelType w:val="hybridMultilevel"/>
    <w:tmpl w:val="5FA24544"/>
    <w:lvl w:ilvl="0" w:tplc="C94C1B4E">
      <w:start w:val="1"/>
      <w:numFmt w:val="bullet"/>
      <w:lvlText w:val="•"/>
      <w:lvlJc w:val="left"/>
      <w:pPr>
        <w:tabs>
          <w:tab w:val="num" w:pos="720"/>
        </w:tabs>
        <w:ind w:left="720" w:hanging="360"/>
      </w:pPr>
      <w:rPr>
        <w:rFonts w:ascii="Arial" w:hAnsi="Arial" w:hint="default"/>
      </w:rPr>
    </w:lvl>
    <w:lvl w:ilvl="1" w:tplc="FE884A76">
      <w:start w:val="1"/>
      <w:numFmt w:val="bullet"/>
      <w:lvlText w:val="•"/>
      <w:lvlJc w:val="left"/>
      <w:pPr>
        <w:tabs>
          <w:tab w:val="num" w:pos="1440"/>
        </w:tabs>
        <w:ind w:left="1440" w:hanging="360"/>
      </w:pPr>
      <w:rPr>
        <w:rFonts w:ascii="Arial" w:hAnsi="Arial" w:hint="default"/>
      </w:rPr>
    </w:lvl>
    <w:lvl w:ilvl="2" w:tplc="ED4C1DB8" w:tentative="1">
      <w:start w:val="1"/>
      <w:numFmt w:val="bullet"/>
      <w:lvlText w:val="•"/>
      <w:lvlJc w:val="left"/>
      <w:pPr>
        <w:tabs>
          <w:tab w:val="num" w:pos="2160"/>
        </w:tabs>
        <w:ind w:left="2160" w:hanging="360"/>
      </w:pPr>
      <w:rPr>
        <w:rFonts w:ascii="Arial" w:hAnsi="Arial" w:hint="default"/>
      </w:rPr>
    </w:lvl>
    <w:lvl w:ilvl="3" w:tplc="9C8E7E3C" w:tentative="1">
      <w:start w:val="1"/>
      <w:numFmt w:val="bullet"/>
      <w:lvlText w:val="•"/>
      <w:lvlJc w:val="left"/>
      <w:pPr>
        <w:tabs>
          <w:tab w:val="num" w:pos="2880"/>
        </w:tabs>
        <w:ind w:left="2880" w:hanging="360"/>
      </w:pPr>
      <w:rPr>
        <w:rFonts w:ascii="Arial" w:hAnsi="Arial" w:hint="default"/>
      </w:rPr>
    </w:lvl>
    <w:lvl w:ilvl="4" w:tplc="69903C7A" w:tentative="1">
      <w:start w:val="1"/>
      <w:numFmt w:val="bullet"/>
      <w:lvlText w:val="•"/>
      <w:lvlJc w:val="left"/>
      <w:pPr>
        <w:tabs>
          <w:tab w:val="num" w:pos="3600"/>
        </w:tabs>
        <w:ind w:left="3600" w:hanging="360"/>
      </w:pPr>
      <w:rPr>
        <w:rFonts w:ascii="Arial" w:hAnsi="Arial" w:hint="default"/>
      </w:rPr>
    </w:lvl>
    <w:lvl w:ilvl="5" w:tplc="957658F8" w:tentative="1">
      <w:start w:val="1"/>
      <w:numFmt w:val="bullet"/>
      <w:lvlText w:val="•"/>
      <w:lvlJc w:val="left"/>
      <w:pPr>
        <w:tabs>
          <w:tab w:val="num" w:pos="4320"/>
        </w:tabs>
        <w:ind w:left="4320" w:hanging="360"/>
      </w:pPr>
      <w:rPr>
        <w:rFonts w:ascii="Arial" w:hAnsi="Arial" w:hint="default"/>
      </w:rPr>
    </w:lvl>
    <w:lvl w:ilvl="6" w:tplc="A9907700" w:tentative="1">
      <w:start w:val="1"/>
      <w:numFmt w:val="bullet"/>
      <w:lvlText w:val="•"/>
      <w:lvlJc w:val="left"/>
      <w:pPr>
        <w:tabs>
          <w:tab w:val="num" w:pos="5040"/>
        </w:tabs>
        <w:ind w:left="5040" w:hanging="360"/>
      </w:pPr>
      <w:rPr>
        <w:rFonts w:ascii="Arial" w:hAnsi="Arial" w:hint="default"/>
      </w:rPr>
    </w:lvl>
    <w:lvl w:ilvl="7" w:tplc="BEAC71A6" w:tentative="1">
      <w:start w:val="1"/>
      <w:numFmt w:val="bullet"/>
      <w:lvlText w:val="•"/>
      <w:lvlJc w:val="left"/>
      <w:pPr>
        <w:tabs>
          <w:tab w:val="num" w:pos="5760"/>
        </w:tabs>
        <w:ind w:left="5760" w:hanging="360"/>
      </w:pPr>
      <w:rPr>
        <w:rFonts w:ascii="Arial" w:hAnsi="Arial" w:hint="default"/>
      </w:rPr>
    </w:lvl>
    <w:lvl w:ilvl="8" w:tplc="59A23344" w:tentative="1">
      <w:start w:val="1"/>
      <w:numFmt w:val="bullet"/>
      <w:lvlText w:val="•"/>
      <w:lvlJc w:val="left"/>
      <w:pPr>
        <w:tabs>
          <w:tab w:val="num" w:pos="6480"/>
        </w:tabs>
        <w:ind w:left="6480" w:hanging="360"/>
      </w:pPr>
      <w:rPr>
        <w:rFonts w:ascii="Arial" w:hAnsi="Arial" w:hint="default"/>
      </w:rPr>
    </w:lvl>
  </w:abstractNum>
  <w:abstractNum w:abstractNumId="26">
    <w:nsid w:val="59B71448"/>
    <w:multiLevelType w:val="hybridMultilevel"/>
    <w:tmpl w:val="AAE0DD4C"/>
    <w:lvl w:ilvl="0" w:tplc="4514855E">
      <w:start w:val="1"/>
      <w:numFmt w:val="bullet"/>
      <w:lvlText w:val=""/>
      <w:lvlJc w:val="left"/>
      <w:pPr>
        <w:tabs>
          <w:tab w:val="num" w:pos="720"/>
        </w:tabs>
        <w:ind w:left="720" w:hanging="360"/>
      </w:pPr>
      <w:rPr>
        <w:rFonts w:ascii="Wingdings" w:hAnsi="Wingdings" w:hint="default"/>
      </w:rPr>
    </w:lvl>
    <w:lvl w:ilvl="1" w:tplc="E5442328">
      <w:start w:val="1085"/>
      <w:numFmt w:val="bullet"/>
      <w:lvlText w:val="•"/>
      <w:lvlJc w:val="left"/>
      <w:pPr>
        <w:tabs>
          <w:tab w:val="num" w:pos="1440"/>
        </w:tabs>
        <w:ind w:left="1440" w:hanging="360"/>
      </w:pPr>
      <w:rPr>
        <w:rFonts w:ascii="Arial" w:hAnsi="Arial" w:hint="default"/>
      </w:rPr>
    </w:lvl>
    <w:lvl w:ilvl="2" w:tplc="422E6842">
      <w:start w:val="1085"/>
      <w:numFmt w:val="bullet"/>
      <w:lvlText w:val=""/>
      <w:lvlJc w:val="left"/>
      <w:pPr>
        <w:tabs>
          <w:tab w:val="num" w:pos="2160"/>
        </w:tabs>
        <w:ind w:left="2160" w:hanging="360"/>
      </w:pPr>
      <w:rPr>
        <w:rFonts w:ascii="Wingdings" w:hAnsi="Wingdings" w:hint="default"/>
      </w:rPr>
    </w:lvl>
    <w:lvl w:ilvl="3" w:tplc="14AE9FFE" w:tentative="1">
      <w:start w:val="1"/>
      <w:numFmt w:val="bullet"/>
      <w:lvlText w:val=""/>
      <w:lvlJc w:val="left"/>
      <w:pPr>
        <w:tabs>
          <w:tab w:val="num" w:pos="2880"/>
        </w:tabs>
        <w:ind w:left="2880" w:hanging="360"/>
      </w:pPr>
      <w:rPr>
        <w:rFonts w:ascii="Wingdings" w:hAnsi="Wingdings" w:hint="default"/>
      </w:rPr>
    </w:lvl>
    <w:lvl w:ilvl="4" w:tplc="633426F6" w:tentative="1">
      <w:start w:val="1"/>
      <w:numFmt w:val="bullet"/>
      <w:lvlText w:val=""/>
      <w:lvlJc w:val="left"/>
      <w:pPr>
        <w:tabs>
          <w:tab w:val="num" w:pos="3600"/>
        </w:tabs>
        <w:ind w:left="3600" w:hanging="360"/>
      </w:pPr>
      <w:rPr>
        <w:rFonts w:ascii="Wingdings" w:hAnsi="Wingdings" w:hint="default"/>
      </w:rPr>
    </w:lvl>
    <w:lvl w:ilvl="5" w:tplc="32F2DB54" w:tentative="1">
      <w:start w:val="1"/>
      <w:numFmt w:val="bullet"/>
      <w:lvlText w:val=""/>
      <w:lvlJc w:val="left"/>
      <w:pPr>
        <w:tabs>
          <w:tab w:val="num" w:pos="4320"/>
        </w:tabs>
        <w:ind w:left="4320" w:hanging="360"/>
      </w:pPr>
      <w:rPr>
        <w:rFonts w:ascii="Wingdings" w:hAnsi="Wingdings" w:hint="default"/>
      </w:rPr>
    </w:lvl>
    <w:lvl w:ilvl="6" w:tplc="DF0E9DB0" w:tentative="1">
      <w:start w:val="1"/>
      <w:numFmt w:val="bullet"/>
      <w:lvlText w:val=""/>
      <w:lvlJc w:val="left"/>
      <w:pPr>
        <w:tabs>
          <w:tab w:val="num" w:pos="5040"/>
        </w:tabs>
        <w:ind w:left="5040" w:hanging="360"/>
      </w:pPr>
      <w:rPr>
        <w:rFonts w:ascii="Wingdings" w:hAnsi="Wingdings" w:hint="default"/>
      </w:rPr>
    </w:lvl>
    <w:lvl w:ilvl="7" w:tplc="006ED104" w:tentative="1">
      <w:start w:val="1"/>
      <w:numFmt w:val="bullet"/>
      <w:lvlText w:val=""/>
      <w:lvlJc w:val="left"/>
      <w:pPr>
        <w:tabs>
          <w:tab w:val="num" w:pos="5760"/>
        </w:tabs>
        <w:ind w:left="5760" w:hanging="360"/>
      </w:pPr>
      <w:rPr>
        <w:rFonts w:ascii="Wingdings" w:hAnsi="Wingdings" w:hint="default"/>
      </w:rPr>
    </w:lvl>
    <w:lvl w:ilvl="8" w:tplc="1576A062" w:tentative="1">
      <w:start w:val="1"/>
      <w:numFmt w:val="bullet"/>
      <w:lvlText w:val=""/>
      <w:lvlJc w:val="left"/>
      <w:pPr>
        <w:tabs>
          <w:tab w:val="num" w:pos="6480"/>
        </w:tabs>
        <w:ind w:left="6480" w:hanging="360"/>
      </w:pPr>
      <w:rPr>
        <w:rFonts w:ascii="Wingdings" w:hAnsi="Wingdings" w:hint="default"/>
      </w:rPr>
    </w:lvl>
  </w:abstractNum>
  <w:abstractNum w:abstractNumId="27">
    <w:nsid w:val="660521FC"/>
    <w:multiLevelType w:val="hybridMultilevel"/>
    <w:tmpl w:val="1556066A"/>
    <w:lvl w:ilvl="0" w:tplc="0407000B">
      <w:start w:val="1"/>
      <w:numFmt w:val="bullet"/>
      <w:lvlText w:val=""/>
      <w:lvlJc w:val="left"/>
      <w:pPr>
        <w:ind w:left="360" w:hanging="360"/>
      </w:pPr>
      <w:rPr>
        <w:rFonts w:ascii="Wingdings" w:hAnsi="Wingdings" w:hint="default"/>
      </w:rPr>
    </w:lvl>
    <w:lvl w:ilvl="1" w:tplc="0407000B">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6A010431"/>
    <w:multiLevelType w:val="hybridMultilevel"/>
    <w:tmpl w:val="F6F83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6C3A2A4D"/>
    <w:multiLevelType w:val="hybridMultilevel"/>
    <w:tmpl w:val="E9F89140"/>
    <w:lvl w:ilvl="0" w:tplc="04070001">
      <w:start w:val="1"/>
      <w:numFmt w:val="bullet"/>
      <w:lvlText w:val=""/>
      <w:lvlJc w:val="left"/>
      <w:pPr>
        <w:ind w:left="0" w:hanging="360"/>
      </w:pPr>
      <w:rPr>
        <w:rFonts w:ascii="Symbol" w:hAnsi="Symbol" w:hint="default"/>
      </w:rPr>
    </w:lvl>
    <w:lvl w:ilvl="1" w:tplc="C60C6C8C">
      <w:start w:val="1"/>
      <w:numFmt w:val="bullet"/>
      <w:lvlText w:val=""/>
      <w:lvlJc w:val="left"/>
      <w:pPr>
        <w:ind w:left="720" w:hanging="360"/>
      </w:pPr>
      <w:rPr>
        <w:rFonts w:ascii="Wingdings" w:eastAsia="Calibri" w:hAnsi="Wingdings" w:cs="Times New Roman"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30">
    <w:nsid w:val="70B468F5"/>
    <w:multiLevelType w:val="hybridMultilevel"/>
    <w:tmpl w:val="297CF506"/>
    <w:lvl w:ilvl="0" w:tplc="8D0810C2">
      <w:start w:val="1"/>
      <w:numFmt w:val="bullet"/>
      <w:lvlText w:val="-"/>
      <w:lvlJc w:val="left"/>
      <w:pPr>
        <w:ind w:left="780" w:hanging="360"/>
      </w:pPr>
      <w:rPr>
        <w:rFonts w:ascii="Arial" w:eastAsia="Calibri" w:hAnsi="Arial" w:cs="Aria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1">
    <w:nsid w:val="738B6753"/>
    <w:multiLevelType w:val="hybridMultilevel"/>
    <w:tmpl w:val="516AC5D8"/>
    <w:lvl w:ilvl="0" w:tplc="8754436A">
      <w:start w:val="1"/>
      <w:numFmt w:val="bullet"/>
      <w:lvlText w:val="•"/>
      <w:lvlJc w:val="left"/>
      <w:pPr>
        <w:tabs>
          <w:tab w:val="num" w:pos="720"/>
        </w:tabs>
        <w:ind w:left="720" w:hanging="360"/>
      </w:pPr>
      <w:rPr>
        <w:rFonts w:ascii="Arial" w:hAnsi="Arial" w:hint="default"/>
      </w:rPr>
    </w:lvl>
    <w:lvl w:ilvl="1" w:tplc="C0CE3EA4">
      <w:start w:val="1"/>
      <w:numFmt w:val="bullet"/>
      <w:lvlText w:val="•"/>
      <w:lvlJc w:val="left"/>
      <w:pPr>
        <w:tabs>
          <w:tab w:val="num" w:pos="1440"/>
        </w:tabs>
        <w:ind w:left="1440" w:hanging="360"/>
      </w:pPr>
      <w:rPr>
        <w:rFonts w:ascii="Arial" w:hAnsi="Arial" w:hint="default"/>
      </w:rPr>
    </w:lvl>
    <w:lvl w:ilvl="2" w:tplc="99C21F26" w:tentative="1">
      <w:start w:val="1"/>
      <w:numFmt w:val="bullet"/>
      <w:lvlText w:val="•"/>
      <w:lvlJc w:val="left"/>
      <w:pPr>
        <w:tabs>
          <w:tab w:val="num" w:pos="2160"/>
        </w:tabs>
        <w:ind w:left="2160" w:hanging="360"/>
      </w:pPr>
      <w:rPr>
        <w:rFonts w:ascii="Arial" w:hAnsi="Arial" w:hint="default"/>
      </w:rPr>
    </w:lvl>
    <w:lvl w:ilvl="3" w:tplc="77A20360" w:tentative="1">
      <w:start w:val="1"/>
      <w:numFmt w:val="bullet"/>
      <w:lvlText w:val="•"/>
      <w:lvlJc w:val="left"/>
      <w:pPr>
        <w:tabs>
          <w:tab w:val="num" w:pos="2880"/>
        </w:tabs>
        <w:ind w:left="2880" w:hanging="360"/>
      </w:pPr>
      <w:rPr>
        <w:rFonts w:ascii="Arial" w:hAnsi="Arial" w:hint="default"/>
      </w:rPr>
    </w:lvl>
    <w:lvl w:ilvl="4" w:tplc="CFE64164" w:tentative="1">
      <w:start w:val="1"/>
      <w:numFmt w:val="bullet"/>
      <w:lvlText w:val="•"/>
      <w:lvlJc w:val="left"/>
      <w:pPr>
        <w:tabs>
          <w:tab w:val="num" w:pos="3600"/>
        </w:tabs>
        <w:ind w:left="3600" w:hanging="360"/>
      </w:pPr>
      <w:rPr>
        <w:rFonts w:ascii="Arial" w:hAnsi="Arial" w:hint="default"/>
      </w:rPr>
    </w:lvl>
    <w:lvl w:ilvl="5" w:tplc="E42062BC" w:tentative="1">
      <w:start w:val="1"/>
      <w:numFmt w:val="bullet"/>
      <w:lvlText w:val="•"/>
      <w:lvlJc w:val="left"/>
      <w:pPr>
        <w:tabs>
          <w:tab w:val="num" w:pos="4320"/>
        </w:tabs>
        <w:ind w:left="4320" w:hanging="360"/>
      </w:pPr>
      <w:rPr>
        <w:rFonts w:ascii="Arial" w:hAnsi="Arial" w:hint="default"/>
      </w:rPr>
    </w:lvl>
    <w:lvl w:ilvl="6" w:tplc="41C44A54" w:tentative="1">
      <w:start w:val="1"/>
      <w:numFmt w:val="bullet"/>
      <w:lvlText w:val="•"/>
      <w:lvlJc w:val="left"/>
      <w:pPr>
        <w:tabs>
          <w:tab w:val="num" w:pos="5040"/>
        </w:tabs>
        <w:ind w:left="5040" w:hanging="360"/>
      </w:pPr>
      <w:rPr>
        <w:rFonts w:ascii="Arial" w:hAnsi="Arial" w:hint="default"/>
      </w:rPr>
    </w:lvl>
    <w:lvl w:ilvl="7" w:tplc="0B7047C2" w:tentative="1">
      <w:start w:val="1"/>
      <w:numFmt w:val="bullet"/>
      <w:lvlText w:val="•"/>
      <w:lvlJc w:val="left"/>
      <w:pPr>
        <w:tabs>
          <w:tab w:val="num" w:pos="5760"/>
        </w:tabs>
        <w:ind w:left="5760" w:hanging="360"/>
      </w:pPr>
      <w:rPr>
        <w:rFonts w:ascii="Arial" w:hAnsi="Arial" w:hint="default"/>
      </w:rPr>
    </w:lvl>
    <w:lvl w:ilvl="8" w:tplc="3226514E" w:tentative="1">
      <w:start w:val="1"/>
      <w:numFmt w:val="bullet"/>
      <w:lvlText w:val="•"/>
      <w:lvlJc w:val="left"/>
      <w:pPr>
        <w:tabs>
          <w:tab w:val="num" w:pos="6480"/>
        </w:tabs>
        <w:ind w:left="6480" w:hanging="360"/>
      </w:pPr>
      <w:rPr>
        <w:rFonts w:ascii="Arial" w:hAnsi="Arial" w:hint="default"/>
      </w:rPr>
    </w:lvl>
  </w:abstractNum>
  <w:abstractNum w:abstractNumId="32">
    <w:nsid w:val="741D4316"/>
    <w:multiLevelType w:val="hybridMultilevel"/>
    <w:tmpl w:val="240AE304"/>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nsid w:val="773867E5"/>
    <w:multiLevelType w:val="hybridMultilevel"/>
    <w:tmpl w:val="1F9857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77EA28A7"/>
    <w:multiLevelType w:val="hybridMultilevel"/>
    <w:tmpl w:val="AD065026"/>
    <w:lvl w:ilvl="0" w:tplc="247020F2">
      <w:start w:val="1"/>
      <w:numFmt w:val="bullet"/>
      <w:lvlText w:val=""/>
      <w:lvlJc w:val="left"/>
      <w:pPr>
        <w:tabs>
          <w:tab w:val="num" w:pos="720"/>
        </w:tabs>
        <w:ind w:left="720" w:hanging="360"/>
      </w:pPr>
      <w:rPr>
        <w:rFonts w:ascii="Wingdings" w:hAnsi="Wingdings" w:hint="default"/>
      </w:rPr>
    </w:lvl>
    <w:lvl w:ilvl="1" w:tplc="5CD6FF1A" w:tentative="1">
      <w:start w:val="1"/>
      <w:numFmt w:val="bullet"/>
      <w:lvlText w:val=""/>
      <w:lvlJc w:val="left"/>
      <w:pPr>
        <w:tabs>
          <w:tab w:val="num" w:pos="1440"/>
        </w:tabs>
        <w:ind w:left="1440" w:hanging="360"/>
      </w:pPr>
      <w:rPr>
        <w:rFonts w:ascii="Wingdings" w:hAnsi="Wingdings" w:hint="default"/>
      </w:rPr>
    </w:lvl>
    <w:lvl w:ilvl="2" w:tplc="56962C54" w:tentative="1">
      <w:start w:val="1"/>
      <w:numFmt w:val="bullet"/>
      <w:lvlText w:val=""/>
      <w:lvlJc w:val="left"/>
      <w:pPr>
        <w:tabs>
          <w:tab w:val="num" w:pos="2160"/>
        </w:tabs>
        <w:ind w:left="2160" w:hanging="360"/>
      </w:pPr>
      <w:rPr>
        <w:rFonts w:ascii="Wingdings" w:hAnsi="Wingdings" w:hint="default"/>
      </w:rPr>
    </w:lvl>
    <w:lvl w:ilvl="3" w:tplc="0C162D1E" w:tentative="1">
      <w:start w:val="1"/>
      <w:numFmt w:val="bullet"/>
      <w:lvlText w:val=""/>
      <w:lvlJc w:val="left"/>
      <w:pPr>
        <w:tabs>
          <w:tab w:val="num" w:pos="2880"/>
        </w:tabs>
        <w:ind w:left="2880" w:hanging="360"/>
      </w:pPr>
      <w:rPr>
        <w:rFonts w:ascii="Wingdings" w:hAnsi="Wingdings" w:hint="default"/>
      </w:rPr>
    </w:lvl>
    <w:lvl w:ilvl="4" w:tplc="357AFB6A" w:tentative="1">
      <w:start w:val="1"/>
      <w:numFmt w:val="bullet"/>
      <w:lvlText w:val=""/>
      <w:lvlJc w:val="left"/>
      <w:pPr>
        <w:tabs>
          <w:tab w:val="num" w:pos="3600"/>
        </w:tabs>
        <w:ind w:left="3600" w:hanging="360"/>
      </w:pPr>
      <w:rPr>
        <w:rFonts w:ascii="Wingdings" w:hAnsi="Wingdings" w:hint="default"/>
      </w:rPr>
    </w:lvl>
    <w:lvl w:ilvl="5" w:tplc="DBF61DCA" w:tentative="1">
      <w:start w:val="1"/>
      <w:numFmt w:val="bullet"/>
      <w:lvlText w:val=""/>
      <w:lvlJc w:val="left"/>
      <w:pPr>
        <w:tabs>
          <w:tab w:val="num" w:pos="4320"/>
        </w:tabs>
        <w:ind w:left="4320" w:hanging="360"/>
      </w:pPr>
      <w:rPr>
        <w:rFonts w:ascii="Wingdings" w:hAnsi="Wingdings" w:hint="default"/>
      </w:rPr>
    </w:lvl>
    <w:lvl w:ilvl="6" w:tplc="40FC5990" w:tentative="1">
      <w:start w:val="1"/>
      <w:numFmt w:val="bullet"/>
      <w:lvlText w:val=""/>
      <w:lvlJc w:val="left"/>
      <w:pPr>
        <w:tabs>
          <w:tab w:val="num" w:pos="5040"/>
        </w:tabs>
        <w:ind w:left="5040" w:hanging="360"/>
      </w:pPr>
      <w:rPr>
        <w:rFonts w:ascii="Wingdings" w:hAnsi="Wingdings" w:hint="default"/>
      </w:rPr>
    </w:lvl>
    <w:lvl w:ilvl="7" w:tplc="8228ADF8" w:tentative="1">
      <w:start w:val="1"/>
      <w:numFmt w:val="bullet"/>
      <w:lvlText w:val=""/>
      <w:lvlJc w:val="left"/>
      <w:pPr>
        <w:tabs>
          <w:tab w:val="num" w:pos="5760"/>
        </w:tabs>
        <w:ind w:left="5760" w:hanging="360"/>
      </w:pPr>
      <w:rPr>
        <w:rFonts w:ascii="Wingdings" w:hAnsi="Wingdings" w:hint="default"/>
      </w:rPr>
    </w:lvl>
    <w:lvl w:ilvl="8" w:tplc="B2A615B0" w:tentative="1">
      <w:start w:val="1"/>
      <w:numFmt w:val="bullet"/>
      <w:lvlText w:val=""/>
      <w:lvlJc w:val="left"/>
      <w:pPr>
        <w:tabs>
          <w:tab w:val="num" w:pos="6480"/>
        </w:tabs>
        <w:ind w:left="6480" w:hanging="360"/>
      </w:pPr>
      <w:rPr>
        <w:rFonts w:ascii="Wingdings" w:hAnsi="Wingdings" w:hint="default"/>
      </w:rPr>
    </w:lvl>
  </w:abstractNum>
  <w:abstractNum w:abstractNumId="35">
    <w:nsid w:val="78413544"/>
    <w:multiLevelType w:val="hybridMultilevel"/>
    <w:tmpl w:val="59AEC068"/>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1">
      <w:start w:val="1"/>
      <w:numFmt w:val="bullet"/>
      <w:lvlText w:val=""/>
      <w:lvlJc w:val="left"/>
      <w:pPr>
        <w:ind w:left="1800" w:hanging="180"/>
      </w:pPr>
      <w:rPr>
        <w:rFonts w:ascii="Symbol" w:hAnsi="Symbo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nsid w:val="787C0FC3"/>
    <w:multiLevelType w:val="hybridMultilevel"/>
    <w:tmpl w:val="B498B800"/>
    <w:lvl w:ilvl="0" w:tplc="548AA0A2">
      <w:start w:val="1"/>
      <w:numFmt w:val="bullet"/>
      <w:lvlText w:val="•"/>
      <w:lvlJc w:val="left"/>
      <w:pPr>
        <w:tabs>
          <w:tab w:val="num" w:pos="720"/>
        </w:tabs>
        <w:ind w:left="720" w:hanging="360"/>
      </w:pPr>
      <w:rPr>
        <w:rFonts w:ascii="Arial" w:hAnsi="Arial" w:hint="default"/>
      </w:rPr>
    </w:lvl>
    <w:lvl w:ilvl="1" w:tplc="1196FC94">
      <w:start w:val="1"/>
      <w:numFmt w:val="bullet"/>
      <w:lvlText w:val="•"/>
      <w:lvlJc w:val="left"/>
      <w:pPr>
        <w:tabs>
          <w:tab w:val="num" w:pos="1440"/>
        </w:tabs>
        <w:ind w:left="1440" w:hanging="360"/>
      </w:pPr>
      <w:rPr>
        <w:rFonts w:ascii="Arial" w:hAnsi="Arial" w:hint="default"/>
      </w:rPr>
    </w:lvl>
    <w:lvl w:ilvl="2" w:tplc="3F04E52C" w:tentative="1">
      <w:start w:val="1"/>
      <w:numFmt w:val="bullet"/>
      <w:lvlText w:val="•"/>
      <w:lvlJc w:val="left"/>
      <w:pPr>
        <w:tabs>
          <w:tab w:val="num" w:pos="2160"/>
        </w:tabs>
        <w:ind w:left="2160" w:hanging="360"/>
      </w:pPr>
      <w:rPr>
        <w:rFonts w:ascii="Arial" w:hAnsi="Arial" w:hint="default"/>
      </w:rPr>
    </w:lvl>
    <w:lvl w:ilvl="3" w:tplc="7EE214D6" w:tentative="1">
      <w:start w:val="1"/>
      <w:numFmt w:val="bullet"/>
      <w:lvlText w:val="•"/>
      <w:lvlJc w:val="left"/>
      <w:pPr>
        <w:tabs>
          <w:tab w:val="num" w:pos="2880"/>
        </w:tabs>
        <w:ind w:left="2880" w:hanging="360"/>
      </w:pPr>
      <w:rPr>
        <w:rFonts w:ascii="Arial" w:hAnsi="Arial" w:hint="default"/>
      </w:rPr>
    </w:lvl>
    <w:lvl w:ilvl="4" w:tplc="CC16F064" w:tentative="1">
      <w:start w:val="1"/>
      <w:numFmt w:val="bullet"/>
      <w:lvlText w:val="•"/>
      <w:lvlJc w:val="left"/>
      <w:pPr>
        <w:tabs>
          <w:tab w:val="num" w:pos="3600"/>
        </w:tabs>
        <w:ind w:left="3600" w:hanging="360"/>
      </w:pPr>
      <w:rPr>
        <w:rFonts w:ascii="Arial" w:hAnsi="Arial" w:hint="default"/>
      </w:rPr>
    </w:lvl>
    <w:lvl w:ilvl="5" w:tplc="B1360A68" w:tentative="1">
      <w:start w:val="1"/>
      <w:numFmt w:val="bullet"/>
      <w:lvlText w:val="•"/>
      <w:lvlJc w:val="left"/>
      <w:pPr>
        <w:tabs>
          <w:tab w:val="num" w:pos="4320"/>
        </w:tabs>
        <w:ind w:left="4320" w:hanging="360"/>
      </w:pPr>
      <w:rPr>
        <w:rFonts w:ascii="Arial" w:hAnsi="Arial" w:hint="default"/>
      </w:rPr>
    </w:lvl>
    <w:lvl w:ilvl="6" w:tplc="BD8E72C0" w:tentative="1">
      <w:start w:val="1"/>
      <w:numFmt w:val="bullet"/>
      <w:lvlText w:val="•"/>
      <w:lvlJc w:val="left"/>
      <w:pPr>
        <w:tabs>
          <w:tab w:val="num" w:pos="5040"/>
        </w:tabs>
        <w:ind w:left="5040" w:hanging="360"/>
      </w:pPr>
      <w:rPr>
        <w:rFonts w:ascii="Arial" w:hAnsi="Arial" w:hint="default"/>
      </w:rPr>
    </w:lvl>
    <w:lvl w:ilvl="7" w:tplc="A5423CA4" w:tentative="1">
      <w:start w:val="1"/>
      <w:numFmt w:val="bullet"/>
      <w:lvlText w:val="•"/>
      <w:lvlJc w:val="left"/>
      <w:pPr>
        <w:tabs>
          <w:tab w:val="num" w:pos="5760"/>
        </w:tabs>
        <w:ind w:left="5760" w:hanging="360"/>
      </w:pPr>
      <w:rPr>
        <w:rFonts w:ascii="Arial" w:hAnsi="Arial" w:hint="default"/>
      </w:rPr>
    </w:lvl>
    <w:lvl w:ilvl="8" w:tplc="CAFCB7A8" w:tentative="1">
      <w:start w:val="1"/>
      <w:numFmt w:val="bullet"/>
      <w:lvlText w:val="•"/>
      <w:lvlJc w:val="left"/>
      <w:pPr>
        <w:tabs>
          <w:tab w:val="num" w:pos="6480"/>
        </w:tabs>
        <w:ind w:left="6480" w:hanging="360"/>
      </w:pPr>
      <w:rPr>
        <w:rFonts w:ascii="Arial" w:hAnsi="Arial" w:hint="default"/>
      </w:rPr>
    </w:lvl>
  </w:abstractNum>
  <w:num w:numId="1">
    <w:abstractNumId w:val="32"/>
  </w:num>
  <w:num w:numId="2">
    <w:abstractNumId w:val="3"/>
  </w:num>
  <w:num w:numId="3">
    <w:abstractNumId w:val="0"/>
  </w:num>
  <w:num w:numId="4">
    <w:abstractNumId w:val="30"/>
  </w:num>
  <w:num w:numId="5">
    <w:abstractNumId w:val="22"/>
  </w:num>
  <w:num w:numId="6">
    <w:abstractNumId w:val="35"/>
  </w:num>
  <w:num w:numId="7">
    <w:abstractNumId w:val="29"/>
  </w:num>
  <w:num w:numId="8">
    <w:abstractNumId w:val="28"/>
  </w:num>
  <w:num w:numId="9">
    <w:abstractNumId w:val="13"/>
  </w:num>
  <w:num w:numId="10">
    <w:abstractNumId w:val="2"/>
  </w:num>
  <w:num w:numId="11">
    <w:abstractNumId w:val="5"/>
  </w:num>
  <w:num w:numId="12">
    <w:abstractNumId w:val="6"/>
  </w:num>
  <w:num w:numId="13">
    <w:abstractNumId w:val="34"/>
  </w:num>
  <w:num w:numId="14">
    <w:abstractNumId w:val="21"/>
  </w:num>
  <w:num w:numId="15">
    <w:abstractNumId w:val="36"/>
  </w:num>
  <w:num w:numId="16">
    <w:abstractNumId w:val="7"/>
  </w:num>
  <w:num w:numId="17">
    <w:abstractNumId w:val="15"/>
  </w:num>
  <w:num w:numId="18">
    <w:abstractNumId w:val="17"/>
  </w:num>
  <w:num w:numId="19">
    <w:abstractNumId w:val="19"/>
  </w:num>
  <w:num w:numId="20">
    <w:abstractNumId w:val="24"/>
  </w:num>
  <w:num w:numId="21">
    <w:abstractNumId w:val="31"/>
  </w:num>
  <w:num w:numId="22">
    <w:abstractNumId w:val="1"/>
  </w:num>
  <w:num w:numId="23">
    <w:abstractNumId w:val="26"/>
  </w:num>
  <w:num w:numId="24">
    <w:abstractNumId w:val="11"/>
  </w:num>
  <w:num w:numId="25">
    <w:abstractNumId w:val="20"/>
  </w:num>
  <w:num w:numId="26">
    <w:abstractNumId w:val="27"/>
  </w:num>
  <w:num w:numId="27">
    <w:abstractNumId w:val="33"/>
  </w:num>
  <w:num w:numId="28">
    <w:abstractNumId w:val="18"/>
  </w:num>
  <w:num w:numId="29">
    <w:abstractNumId w:val="4"/>
  </w:num>
  <w:num w:numId="30">
    <w:abstractNumId w:val="12"/>
  </w:num>
  <w:num w:numId="31">
    <w:abstractNumId w:val="23"/>
  </w:num>
  <w:num w:numId="32">
    <w:abstractNumId w:val="8"/>
  </w:num>
  <w:num w:numId="33">
    <w:abstractNumId w:val="10"/>
  </w:num>
  <w:num w:numId="34">
    <w:abstractNumId w:val="14"/>
  </w:num>
  <w:num w:numId="35">
    <w:abstractNumId w:val="25"/>
  </w:num>
  <w:num w:numId="36">
    <w:abstractNumId w:val="9"/>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0232E"/>
    <w:rsid w:val="000053DF"/>
    <w:rsid w:val="0001137D"/>
    <w:rsid w:val="00011B51"/>
    <w:rsid w:val="000137BC"/>
    <w:rsid w:val="000224DE"/>
    <w:rsid w:val="00023289"/>
    <w:rsid w:val="000261A5"/>
    <w:rsid w:val="00026A88"/>
    <w:rsid w:val="00031389"/>
    <w:rsid w:val="00032F04"/>
    <w:rsid w:val="0003347D"/>
    <w:rsid w:val="0003763E"/>
    <w:rsid w:val="00037AE3"/>
    <w:rsid w:val="0004026B"/>
    <w:rsid w:val="00043630"/>
    <w:rsid w:val="000455A8"/>
    <w:rsid w:val="00047BC3"/>
    <w:rsid w:val="00055E83"/>
    <w:rsid w:val="0006291F"/>
    <w:rsid w:val="00064795"/>
    <w:rsid w:val="00065703"/>
    <w:rsid w:val="00067546"/>
    <w:rsid w:val="000739D0"/>
    <w:rsid w:val="0007665C"/>
    <w:rsid w:val="00077901"/>
    <w:rsid w:val="0008565B"/>
    <w:rsid w:val="00093E3A"/>
    <w:rsid w:val="0009634A"/>
    <w:rsid w:val="000A003D"/>
    <w:rsid w:val="000A1D49"/>
    <w:rsid w:val="000A5399"/>
    <w:rsid w:val="000A60F8"/>
    <w:rsid w:val="000A7201"/>
    <w:rsid w:val="000B57AA"/>
    <w:rsid w:val="000B62FE"/>
    <w:rsid w:val="000C0D94"/>
    <w:rsid w:val="000C3E35"/>
    <w:rsid w:val="000D516A"/>
    <w:rsid w:val="000E048B"/>
    <w:rsid w:val="000E25A9"/>
    <w:rsid w:val="000F3387"/>
    <w:rsid w:val="000F64C6"/>
    <w:rsid w:val="0010128E"/>
    <w:rsid w:val="00101DFC"/>
    <w:rsid w:val="00102523"/>
    <w:rsid w:val="0011122A"/>
    <w:rsid w:val="00120A24"/>
    <w:rsid w:val="00124F24"/>
    <w:rsid w:val="00136695"/>
    <w:rsid w:val="00141A67"/>
    <w:rsid w:val="00141BD6"/>
    <w:rsid w:val="001431E2"/>
    <w:rsid w:val="00144692"/>
    <w:rsid w:val="00150DA7"/>
    <w:rsid w:val="00152B31"/>
    <w:rsid w:val="00152E27"/>
    <w:rsid w:val="00153C5C"/>
    <w:rsid w:val="00155FF4"/>
    <w:rsid w:val="00165005"/>
    <w:rsid w:val="00170076"/>
    <w:rsid w:val="0017035B"/>
    <w:rsid w:val="00177DB7"/>
    <w:rsid w:val="00177F63"/>
    <w:rsid w:val="00180138"/>
    <w:rsid w:val="001866AB"/>
    <w:rsid w:val="001866B4"/>
    <w:rsid w:val="00193318"/>
    <w:rsid w:val="00195BAD"/>
    <w:rsid w:val="00197CF9"/>
    <w:rsid w:val="001A2A27"/>
    <w:rsid w:val="001A6249"/>
    <w:rsid w:val="001B5313"/>
    <w:rsid w:val="001B68A6"/>
    <w:rsid w:val="001C25EC"/>
    <w:rsid w:val="001C5C7E"/>
    <w:rsid w:val="001D43E3"/>
    <w:rsid w:val="001D7B29"/>
    <w:rsid w:val="001F02C0"/>
    <w:rsid w:val="001F27B8"/>
    <w:rsid w:val="001F427C"/>
    <w:rsid w:val="001F6FA6"/>
    <w:rsid w:val="00205BBE"/>
    <w:rsid w:val="00205E17"/>
    <w:rsid w:val="00210CF4"/>
    <w:rsid w:val="00214FDB"/>
    <w:rsid w:val="00220118"/>
    <w:rsid w:val="002217F5"/>
    <w:rsid w:val="00224CC6"/>
    <w:rsid w:val="00233BB9"/>
    <w:rsid w:val="002364B5"/>
    <w:rsid w:val="00244E2C"/>
    <w:rsid w:val="002506E4"/>
    <w:rsid w:val="00250C11"/>
    <w:rsid w:val="002547FE"/>
    <w:rsid w:val="00277762"/>
    <w:rsid w:val="00280258"/>
    <w:rsid w:val="00287930"/>
    <w:rsid w:val="002955A1"/>
    <w:rsid w:val="00297119"/>
    <w:rsid w:val="00297C12"/>
    <w:rsid w:val="002A07F3"/>
    <w:rsid w:val="002A0825"/>
    <w:rsid w:val="002A760D"/>
    <w:rsid w:val="002B6F05"/>
    <w:rsid w:val="002C070F"/>
    <w:rsid w:val="002C5057"/>
    <w:rsid w:val="002C6E8E"/>
    <w:rsid w:val="002D1B1C"/>
    <w:rsid w:val="002D2583"/>
    <w:rsid w:val="002D54CB"/>
    <w:rsid w:val="002D6269"/>
    <w:rsid w:val="002D78AB"/>
    <w:rsid w:val="002E71A5"/>
    <w:rsid w:val="002F2C1C"/>
    <w:rsid w:val="00302BAC"/>
    <w:rsid w:val="00314BDF"/>
    <w:rsid w:val="003155C3"/>
    <w:rsid w:val="003204C4"/>
    <w:rsid w:val="0033057C"/>
    <w:rsid w:val="00331E91"/>
    <w:rsid w:val="00343AAB"/>
    <w:rsid w:val="00343F84"/>
    <w:rsid w:val="00356E76"/>
    <w:rsid w:val="003623BC"/>
    <w:rsid w:val="003651A7"/>
    <w:rsid w:val="003662C4"/>
    <w:rsid w:val="00367384"/>
    <w:rsid w:val="00375BB2"/>
    <w:rsid w:val="00377F92"/>
    <w:rsid w:val="0038617B"/>
    <w:rsid w:val="00387351"/>
    <w:rsid w:val="00395A28"/>
    <w:rsid w:val="003A3F67"/>
    <w:rsid w:val="003A72B7"/>
    <w:rsid w:val="003B51FD"/>
    <w:rsid w:val="003C3B48"/>
    <w:rsid w:val="003D1072"/>
    <w:rsid w:val="003D291D"/>
    <w:rsid w:val="003D722E"/>
    <w:rsid w:val="003E4762"/>
    <w:rsid w:val="003F3D68"/>
    <w:rsid w:val="003F43F9"/>
    <w:rsid w:val="003F57EE"/>
    <w:rsid w:val="004005EC"/>
    <w:rsid w:val="00410B70"/>
    <w:rsid w:val="00411726"/>
    <w:rsid w:val="0041223B"/>
    <w:rsid w:val="00413A8C"/>
    <w:rsid w:val="00414E14"/>
    <w:rsid w:val="00415DA2"/>
    <w:rsid w:val="0041605F"/>
    <w:rsid w:val="004168AF"/>
    <w:rsid w:val="0041794B"/>
    <w:rsid w:val="00420F95"/>
    <w:rsid w:val="0042172D"/>
    <w:rsid w:val="0042255B"/>
    <w:rsid w:val="00423839"/>
    <w:rsid w:val="00425D8B"/>
    <w:rsid w:val="004270E1"/>
    <w:rsid w:val="004310CA"/>
    <w:rsid w:val="004313EB"/>
    <w:rsid w:val="00431CEC"/>
    <w:rsid w:val="00434113"/>
    <w:rsid w:val="00435F5B"/>
    <w:rsid w:val="004411FC"/>
    <w:rsid w:val="004436E5"/>
    <w:rsid w:val="00447A8D"/>
    <w:rsid w:val="00452C00"/>
    <w:rsid w:val="00453892"/>
    <w:rsid w:val="004547C6"/>
    <w:rsid w:val="00455B0D"/>
    <w:rsid w:val="0046243C"/>
    <w:rsid w:val="00465627"/>
    <w:rsid w:val="0047055B"/>
    <w:rsid w:val="0047239B"/>
    <w:rsid w:val="00472D24"/>
    <w:rsid w:val="00481F50"/>
    <w:rsid w:val="004828AC"/>
    <w:rsid w:val="004830C3"/>
    <w:rsid w:val="00492303"/>
    <w:rsid w:val="0049520A"/>
    <w:rsid w:val="004956C9"/>
    <w:rsid w:val="004C0BC9"/>
    <w:rsid w:val="004C0C5D"/>
    <w:rsid w:val="004D138D"/>
    <w:rsid w:val="004D68FC"/>
    <w:rsid w:val="004E0474"/>
    <w:rsid w:val="004E451C"/>
    <w:rsid w:val="0050542B"/>
    <w:rsid w:val="00507AF9"/>
    <w:rsid w:val="00522406"/>
    <w:rsid w:val="00535FA5"/>
    <w:rsid w:val="00536DB1"/>
    <w:rsid w:val="005371D0"/>
    <w:rsid w:val="00543E25"/>
    <w:rsid w:val="005455EA"/>
    <w:rsid w:val="00556D0F"/>
    <w:rsid w:val="00563E22"/>
    <w:rsid w:val="0056415F"/>
    <w:rsid w:val="00574C69"/>
    <w:rsid w:val="00577E99"/>
    <w:rsid w:val="00594B8A"/>
    <w:rsid w:val="005A7384"/>
    <w:rsid w:val="005B2C23"/>
    <w:rsid w:val="005B57CB"/>
    <w:rsid w:val="005B691B"/>
    <w:rsid w:val="005C3D1A"/>
    <w:rsid w:val="005D2848"/>
    <w:rsid w:val="005D37BC"/>
    <w:rsid w:val="005E051A"/>
    <w:rsid w:val="005E7A4C"/>
    <w:rsid w:val="00601237"/>
    <w:rsid w:val="00604BD1"/>
    <w:rsid w:val="00607856"/>
    <w:rsid w:val="00617ABE"/>
    <w:rsid w:val="0062473B"/>
    <w:rsid w:val="00636857"/>
    <w:rsid w:val="00637996"/>
    <w:rsid w:val="00637C0B"/>
    <w:rsid w:val="006443B6"/>
    <w:rsid w:val="00650AA6"/>
    <w:rsid w:val="00670627"/>
    <w:rsid w:val="00673015"/>
    <w:rsid w:val="00673272"/>
    <w:rsid w:val="0068007A"/>
    <w:rsid w:val="00681384"/>
    <w:rsid w:val="006828FA"/>
    <w:rsid w:val="00687C4A"/>
    <w:rsid w:val="00691EDC"/>
    <w:rsid w:val="006922E4"/>
    <w:rsid w:val="006929EA"/>
    <w:rsid w:val="006B4C4F"/>
    <w:rsid w:val="006B50AB"/>
    <w:rsid w:val="006C1EAF"/>
    <w:rsid w:val="006C4FC3"/>
    <w:rsid w:val="006D204A"/>
    <w:rsid w:val="006D621D"/>
    <w:rsid w:val="006E0C95"/>
    <w:rsid w:val="006F39EC"/>
    <w:rsid w:val="006F66CD"/>
    <w:rsid w:val="00700D47"/>
    <w:rsid w:val="00703658"/>
    <w:rsid w:val="0070415E"/>
    <w:rsid w:val="007101F6"/>
    <w:rsid w:val="0071523B"/>
    <w:rsid w:val="00715A91"/>
    <w:rsid w:val="00724E67"/>
    <w:rsid w:val="00733F7A"/>
    <w:rsid w:val="007356EC"/>
    <w:rsid w:val="00735D0B"/>
    <w:rsid w:val="00737909"/>
    <w:rsid w:val="00744C62"/>
    <w:rsid w:val="00746655"/>
    <w:rsid w:val="00755D8E"/>
    <w:rsid w:val="007566AE"/>
    <w:rsid w:val="007642C6"/>
    <w:rsid w:val="0077009C"/>
    <w:rsid w:val="00771DE3"/>
    <w:rsid w:val="007733EA"/>
    <w:rsid w:val="007762AE"/>
    <w:rsid w:val="00780E5C"/>
    <w:rsid w:val="0078169A"/>
    <w:rsid w:val="00790FFE"/>
    <w:rsid w:val="007A2873"/>
    <w:rsid w:val="007A327B"/>
    <w:rsid w:val="007A420B"/>
    <w:rsid w:val="007A6E77"/>
    <w:rsid w:val="007A7B87"/>
    <w:rsid w:val="007B013A"/>
    <w:rsid w:val="007B21C1"/>
    <w:rsid w:val="007B537D"/>
    <w:rsid w:val="007B5F5E"/>
    <w:rsid w:val="007C22B2"/>
    <w:rsid w:val="007C4C9A"/>
    <w:rsid w:val="007D041E"/>
    <w:rsid w:val="007D7000"/>
    <w:rsid w:val="007F20B2"/>
    <w:rsid w:val="007F7D27"/>
    <w:rsid w:val="008003B5"/>
    <w:rsid w:val="00801182"/>
    <w:rsid w:val="00804BF4"/>
    <w:rsid w:val="008106B1"/>
    <w:rsid w:val="00810C7B"/>
    <w:rsid w:val="00810DBB"/>
    <w:rsid w:val="00810FB4"/>
    <w:rsid w:val="00812DA1"/>
    <w:rsid w:val="00814256"/>
    <w:rsid w:val="00816A83"/>
    <w:rsid w:val="00820934"/>
    <w:rsid w:val="00820A5C"/>
    <w:rsid w:val="008377EF"/>
    <w:rsid w:val="0084254A"/>
    <w:rsid w:val="00843D57"/>
    <w:rsid w:val="008470FC"/>
    <w:rsid w:val="00863579"/>
    <w:rsid w:val="00864601"/>
    <w:rsid w:val="0086782A"/>
    <w:rsid w:val="00872FA3"/>
    <w:rsid w:val="0087688C"/>
    <w:rsid w:val="00887621"/>
    <w:rsid w:val="0089561F"/>
    <w:rsid w:val="0089793B"/>
    <w:rsid w:val="008A3009"/>
    <w:rsid w:val="008A61CC"/>
    <w:rsid w:val="008A7235"/>
    <w:rsid w:val="008B1F6E"/>
    <w:rsid w:val="008B30ED"/>
    <w:rsid w:val="008B3328"/>
    <w:rsid w:val="008B4E4B"/>
    <w:rsid w:val="008C50C0"/>
    <w:rsid w:val="008C5CE2"/>
    <w:rsid w:val="008C6E68"/>
    <w:rsid w:val="008C7FE8"/>
    <w:rsid w:val="008D02CF"/>
    <w:rsid w:val="008D5C67"/>
    <w:rsid w:val="008E0296"/>
    <w:rsid w:val="008E73F1"/>
    <w:rsid w:val="008F7D22"/>
    <w:rsid w:val="00900B05"/>
    <w:rsid w:val="009179C9"/>
    <w:rsid w:val="0094373D"/>
    <w:rsid w:val="00943CF0"/>
    <w:rsid w:val="0095308D"/>
    <w:rsid w:val="009558E3"/>
    <w:rsid w:val="009572EA"/>
    <w:rsid w:val="00957B8C"/>
    <w:rsid w:val="009608F2"/>
    <w:rsid w:val="00962F82"/>
    <w:rsid w:val="009632C1"/>
    <w:rsid w:val="00963EF0"/>
    <w:rsid w:val="009652F2"/>
    <w:rsid w:val="0096549D"/>
    <w:rsid w:val="009661F5"/>
    <w:rsid w:val="00974398"/>
    <w:rsid w:val="00981A8B"/>
    <w:rsid w:val="00982535"/>
    <w:rsid w:val="00983831"/>
    <w:rsid w:val="009869D7"/>
    <w:rsid w:val="00987393"/>
    <w:rsid w:val="00987D64"/>
    <w:rsid w:val="00996578"/>
    <w:rsid w:val="009A0532"/>
    <w:rsid w:val="009A2498"/>
    <w:rsid w:val="009A2FA4"/>
    <w:rsid w:val="009A7F64"/>
    <w:rsid w:val="009B7E07"/>
    <w:rsid w:val="009C48D8"/>
    <w:rsid w:val="009D1F5C"/>
    <w:rsid w:val="009E2592"/>
    <w:rsid w:val="009E3AA8"/>
    <w:rsid w:val="009F5D5A"/>
    <w:rsid w:val="009F6D57"/>
    <w:rsid w:val="00A00373"/>
    <w:rsid w:val="00A01670"/>
    <w:rsid w:val="00A1456B"/>
    <w:rsid w:val="00A171F2"/>
    <w:rsid w:val="00A17E79"/>
    <w:rsid w:val="00A21724"/>
    <w:rsid w:val="00A21871"/>
    <w:rsid w:val="00A21E5F"/>
    <w:rsid w:val="00A32071"/>
    <w:rsid w:val="00A342D0"/>
    <w:rsid w:val="00A357A2"/>
    <w:rsid w:val="00A35A28"/>
    <w:rsid w:val="00A36842"/>
    <w:rsid w:val="00A4326D"/>
    <w:rsid w:val="00A434D7"/>
    <w:rsid w:val="00A465FF"/>
    <w:rsid w:val="00A46791"/>
    <w:rsid w:val="00A53AB9"/>
    <w:rsid w:val="00A67A7C"/>
    <w:rsid w:val="00A67E56"/>
    <w:rsid w:val="00A70BBF"/>
    <w:rsid w:val="00A712FE"/>
    <w:rsid w:val="00A73692"/>
    <w:rsid w:val="00A8516A"/>
    <w:rsid w:val="00A90250"/>
    <w:rsid w:val="00A913A7"/>
    <w:rsid w:val="00A93C57"/>
    <w:rsid w:val="00AA123F"/>
    <w:rsid w:val="00AA1967"/>
    <w:rsid w:val="00AB2EF6"/>
    <w:rsid w:val="00AB3374"/>
    <w:rsid w:val="00AB5249"/>
    <w:rsid w:val="00AB5EF1"/>
    <w:rsid w:val="00AB61BE"/>
    <w:rsid w:val="00AC3A78"/>
    <w:rsid w:val="00AD0354"/>
    <w:rsid w:val="00AD1B0F"/>
    <w:rsid w:val="00AD486D"/>
    <w:rsid w:val="00AE13A5"/>
    <w:rsid w:val="00AE4C0A"/>
    <w:rsid w:val="00AE5597"/>
    <w:rsid w:val="00AF10A3"/>
    <w:rsid w:val="00AF3F05"/>
    <w:rsid w:val="00AF4CA6"/>
    <w:rsid w:val="00AF79B6"/>
    <w:rsid w:val="00B0121E"/>
    <w:rsid w:val="00B03514"/>
    <w:rsid w:val="00B04871"/>
    <w:rsid w:val="00B059E8"/>
    <w:rsid w:val="00B07937"/>
    <w:rsid w:val="00B141AF"/>
    <w:rsid w:val="00B14BD6"/>
    <w:rsid w:val="00B27EF0"/>
    <w:rsid w:val="00B30AB6"/>
    <w:rsid w:val="00B32CAC"/>
    <w:rsid w:val="00B40306"/>
    <w:rsid w:val="00B40854"/>
    <w:rsid w:val="00B43CC4"/>
    <w:rsid w:val="00B44A58"/>
    <w:rsid w:val="00B467FF"/>
    <w:rsid w:val="00B55DD9"/>
    <w:rsid w:val="00B56FED"/>
    <w:rsid w:val="00B60972"/>
    <w:rsid w:val="00B62934"/>
    <w:rsid w:val="00B64C0B"/>
    <w:rsid w:val="00B663B6"/>
    <w:rsid w:val="00B66AB6"/>
    <w:rsid w:val="00B708EF"/>
    <w:rsid w:val="00B74289"/>
    <w:rsid w:val="00B87B36"/>
    <w:rsid w:val="00B91E1C"/>
    <w:rsid w:val="00B926BF"/>
    <w:rsid w:val="00B93093"/>
    <w:rsid w:val="00BA0C3F"/>
    <w:rsid w:val="00BA25BB"/>
    <w:rsid w:val="00BA7D64"/>
    <w:rsid w:val="00BB6487"/>
    <w:rsid w:val="00BB7557"/>
    <w:rsid w:val="00BC1707"/>
    <w:rsid w:val="00BC1EE6"/>
    <w:rsid w:val="00BC46AF"/>
    <w:rsid w:val="00BD2ECD"/>
    <w:rsid w:val="00BD6609"/>
    <w:rsid w:val="00BE001D"/>
    <w:rsid w:val="00BE567A"/>
    <w:rsid w:val="00BF7DF9"/>
    <w:rsid w:val="00C017EF"/>
    <w:rsid w:val="00C0232E"/>
    <w:rsid w:val="00C02B7A"/>
    <w:rsid w:val="00C1004E"/>
    <w:rsid w:val="00C10406"/>
    <w:rsid w:val="00C177C8"/>
    <w:rsid w:val="00C24015"/>
    <w:rsid w:val="00C2487C"/>
    <w:rsid w:val="00C30E81"/>
    <w:rsid w:val="00C322F9"/>
    <w:rsid w:val="00C46C72"/>
    <w:rsid w:val="00C53D28"/>
    <w:rsid w:val="00C54C8B"/>
    <w:rsid w:val="00C6265F"/>
    <w:rsid w:val="00C629D1"/>
    <w:rsid w:val="00C65C32"/>
    <w:rsid w:val="00C923EA"/>
    <w:rsid w:val="00CA2529"/>
    <w:rsid w:val="00CA6899"/>
    <w:rsid w:val="00CB247A"/>
    <w:rsid w:val="00CC68F0"/>
    <w:rsid w:val="00CD71C4"/>
    <w:rsid w:val="00CE3463"/>
    <w:rsid w:val="00CE37DE"/>
    <w:rsid w:val="00CE5EE5"/>
    <w:rsid w:val="00D01164"/>
    <w:rsid w:val="00D01B66"/>
    <w:rsid w:val="00D210ED"/>
    <w:rsid w:val="00D32715"/>
    <w:rsid w:val="00D33252"/>
    <w:rsid w:val="00D3332E"/>
    <w:rsid w:val="00D33A2D"/>
    <w:rsid w:val="00D37CC9"/>
    <w:rsid w:val="00D46DD5"/>
    <w:rsid w:val="00D50AD6"/>
    <w:rsid w:val="00D535E9"/>
    <w:rsid w:val="00D53AA0"/>
    <w:rsid w:val="00D547FB"/>
    <w:rsid w:val="00D55084"/>
    <w:rsid w:val="00D5574F"/>
    <w:rsid w:val="00D640A9"/>
    <w:rsid w:val="00D64FBF"/>
    <w:rsid w:val="00D7069D"/>
    <w:rsid w:val="00D714AE"/>
    <w:rsid w:val="00D75F90"/>
    <w:rsid w:val="00D76BF5"/>
    <w:rsid w:val="00D76E0A"/>
    <w:rsid w:val="00D77CBA"/>
    <w:rsid w:val="00D83B9A"/>
    <w:rsid w:val="00D84386"/>
    <w:rsid w:val="00D85F99"/>
    <w:rsid w:val="00D9033E"/>
    <w:rsid w:val="00D92C29"/>
    <w:rsid w:val="00D94673"/>
    <w:rsid w:val="00D9594C"/>
    <w:rsid w:val="00DA2847"/>
    <w:rsid w:val="00DA57BB"/>
    <w:rsid w:val="00DB21D2"/>
    <w:rsid w:val="00DB2269"/>
    <w:rsid w:val="00DC3DF9"/>
    <w:rsid w:val="00DC5970"/>
    <w:rsid w:val="00DC64D7"/>
    <w:rsid w:val="00DD3620"/>
    <w:rsid w:val="00DD7EAF"/>
    <w:rsid w:val="00DE11D0"/>
    <w:rsid w:val="00DE26B3"/>
    <w:rsid w:val="00DE36B2"/>
    <w:rsid w:val="00DE4BF1"/>
    <w:rsid w:val="00DF3657"/>
    <w:rsid w:val="00DF4541"/>
    <w:rsid w:val="00E007BD"/>
    <w:rsid w:val="00E0113E"/>
    <w:rsid w:val="00E01199"/>
    <w:rsid w:val="00E11FDC"/>
    <w:rsid w:val="00E15DE2"/>
    <w:rsid w:val="00E315BE"/>
    <w:rsid w:val="00E36F07"/>
    <w:rsid w:val="00E40EA6"/>
    <w:rsid w:val="00E420BE"/>
    <w:rsid w:val="00E50460"/>
    <w:rsid w:val="00E52EE8"/>
    <w:rsid w:val="00E54EAA"/>
    <w:rsid w:val="00E62C4E"/>
    <w:rsid w:val="00E6532A"/>
    <w:rsid w:val="00E66160"/>
    <w:rsid w:val="00E70718"/>
    <w:rsid w:val="00E70760"/>
    <w:rsid w:val="00E73ABB"/>
    <w:rsid w:val="00E81D52"/>
    <w:rsid w:val="00E83663"/>
    <w:rsid w:val="00E87DCF"/>
    <w:rsid w:val="00EB1B37"/>
    <w:rsid w:val="00EC4F1B"/>
    <w:rsid w:val="00EC5050"/>
    <w:rsid w:val="00EC67FB"/>
    <w:rsid w:val="00ED0431"/>
    <w:rsid w:val="00EE3E02"/>
    <w:rsid w:val="00EF0C33"/>
    <w:rsid w:val="00EF245F"/>
    <w:rsid w:val="00F01FBF"/>
    <w:rsid w:val="00F03367"/>
    <w:rsid w:val="00F065DF"/>
    <w:rsid w:val="00F105BF"/>
    <w:rsid w:val="00F10936"/>
    <w:rsid w:val="00F10DCF"/>
    <w:rsid w:val="00F15739"/>
    <w:rsid w:val="00F25966"/>
    <w:rsid w:val="00F34E86"/>
    <w:rsid w:val="00F37CF5"/>
    <w:rsid w:val="00F46429"/>
    <w:rsid w:val="00F4725A"/>
    <w:rsid w:val="00F4781B"/>
    <w:rsid w:val="00F515B3"/>
    <w:rsid w:val="00F565B2"/>
    <w:rsid w:val="00F63F2A"/>
    <w:rsid w:val="00F670DD"/>
    <w:rsid w:val="00F80BA5"/>
    <w:rsid w:val="00F85067"/>
    <w:rsid w:val="00F85CDC"/>
    <w:rsid w:val="00F917EA"/>
    <w:rsid w:val="00F962CA"/>
    <w:rsid w:val="00FA0195"/>
    <w:rsid w:val="00FA21B0"/>
    <w:rsid w:val="00FA3D5D"/>
    <w:rsid w:val="00FA408B"/>
    <w:rsid w:val="00FA5F4C"/>
    <w:rsid w:val="00FA7C25"/>
    <w:rsid w:val="00FB4C30"/>
    <w:rsid w:val="00FB4D17"/>
    <w:rsid w:val="00FB603D"/>
    <w:rsid w:val="00FC06D3"/>
    <w:rsid w:val="00FC31AF"/>
    <w:rsid w:val="00FC408C"/>
    <w:rsid w:val="00FC417B"/>
    <w:rsid w:val="00FC46B0"/>
    <w:rsid w:val="00FC517E"/>
    <w:rsid w:val="00FC5924"/>
    <w:rsid w:val="00FC6158"/>
    <w:rsid w:val="00FD0765"/>
    <w:rsid w:val="00FD10ED"/>
    <w:rsid w:val="00FD4254"/>
    <w:rsid w:val="00FD4814"/>
    <w:rsid w:val="00FD5879"/>
    <w:rsid w:val="00FE14DD"/>
    <w:rsid w:val="00FE305A"/>
    <w:rsid w:val="00FE6C25"/>
    <w:rsid w:val="00FF0CD8"/>
    <w:rsid w:val="00FF296F"/>
    <w:rsid w:val="00FF3A0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27B8"/>
    <w:pPr>
      <w:spacing w:after="200"/>
    </w:pPr>
    <w:rPr>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62934"/>
    <w:rPr>
      <w:sz w:val="24"/>
      <w:szCs w:val="22"/>
      <w:lang w:eastAsia="en-US"/>
    </w:rPr>
  </w:style>
  <w:style w:type="paragraph" w:styleId="Kopfzeile">
    <w:name w:val="header"/>
    <w:basedOn w:val="Standard"/>
    <w:link w:val="KopfzeileZchn"/>
    <w:uiPriority w:val="99"/>
    <w:unhideWhenUsed/>
    <w:rsid w:val="001866B4"/>
    <w:pPr>
      <w:tabs>
        <w:tab w:val="center" w:pos="4536"/>
        <w:tab w:val="right" w:pos="9072"/>
      </w:tabs>
    </w:pPr>
  </w:style>
  <w:style w:type="character" w:customStyle="1" w:styleId="KopfzeileZchn">
    <w:name w:val="Kopfzeile Zchn"/>
    <w:link w:val="Kopfzeile"/>
    <w:uiPriority w:val="99"/>
    <w:rsid w:val="001866B4"/>
    <w:rPr>
      <w:sz w:val="24"/>
      <w:szCs w:val="22"/>
      <w:lang w:eastAsia="en-US"/>
    </w:rPr>
  </w:style>
  <w:style w:type="paragraph" w:styleId="Fuzeile">
    <w:name w:val="footer"/>
    <w:basedOn w:val="Standard"/>
    <w:link w:val="FuzeileZchn"/>
    <w:uiPriority w:val="99"/>
    <w:unhideWhenUsed/>
    <w:rsid w:val="001866B4"/>
    <w:pPr>
      <w:tabs>
        <w:tab w:val="center" w:pos="4536"/>
        <w:tab w:val="right" w:pos="9072"/>
      </w:tabs>
    </w:pPr>
  </w:style>
  <w:style w:type="character" w:customStyle="1" w:styleId="FuzeileZchn">
    <w:name w:val="Fußzeile Zchn"/>
    <w:link w:val="Fuzeile"/>
    <w:uiPriority w:val="99"/>
    <w:rsid w:val="001866B4"/>
    <w:rPr>
      <w:sz w:val="24"/>
      <w:szCs w:val="22"/>
      <w:lang w:eastAsia="en-US"/>
    </w:rPr>
  </w:style>
  <w:style w:type="paragraph" w:styleId="Listenabsatz">
    <w:name w:val="List Paragraph"/>
    <w:basedOn w:val="Standard"/>
    <w:uiPriority w:val="34"/>
    <w:qFormat/>
    <w:rsid w:val="002A760D"/>
    <w:pPr>
      <w:ind w:left="708"/>
    </w:pPr>
  </w:style>
  <w:style w:type="character" w:styleId="Hyperlink">
    <w:name w:val="Hyperlink"/>
    <w:uiPriority w:val="99"/>
    <w:unhideWhenUsed/>
    <w:rsid w:val="00F80BA5"/>
    <w:rPr>
      <w:color w:val="0000FF"/>
      <w:u w:val="single"/>
    </w:rPr>
  </w:style>
  <w:style w:type="character" w:styleId="Kommentarzeichen">
    <w:name w:val="annotation reference"/>
    <w:uiPriority w:val="99"/>
    <w:semiHidden/>
    <w:unhideWhenUsed/>
    <w:rsid w:val="00BA25BB"/>
    <w:rPr>
      <w:sz w:val="16"/>
      <w:szCs w:val="16"/>
    </w:rPr>
  </w:style>
  <w:style w:type="paragraph" w:styleId="Kommentartext">
    <w:name w:val="annotation text"/>
    <w:basedOn w:val="Standard"/>
    <w:link w:val="KommentartextZchn"/>
    <w:uiPriority w:val="99"/>
    <w:semiHidden/>
    <w:unhideWhenUsed/>
    <w:rsid w:val="00BA25BB"/>
    <w:rPr>
      <w:sz w:val="20"/>
      <w:szCs w:val="20"/>
    </w:rPr>
  </w:style>
  <w:style w:type="character" w:customStyle="1" w:styleId="KommentartextZchn">
    <w:name w:val="Kommentartext Zchn"/>
    <w:link w:val="Kommentartext"/>
    <w:uiPriority w:val="99"/>
    <w:semiHidden/>
    <w:rsid w:val="00BA25BB"/>
    <w:rPr>
      <w:lang w:eastAsia="en-US"/>
    </w:rPr>
  </w:style>
  <w:style w:type="paragraph" w:styleId="Kommentarthema">
    <w:name w:val="annotation subject"/>
    <w:basedOn w:val="Kommentartext"/>
    <w:next w:val="Kommentartext"/>
    <w:link w:val="KommentarthemaZchn"/>
    <w:uiPriority w:val="99"/>
    <w:semiHidden/>
    <w:unhideWhenUsed/>
    <w:rsid w:val="00BA25BB"/>
    <w:rPr>
      <w:b/>
      <w:bCs/>
    </w:rPr>
  </w:style>
  <w:style w:type="character" w:customStyle="1" w:styleId="KommentarthemaZchn">
    <w:name w:val="Kommentarthema Zchn"/>
    <w:link w:val="Kommentarthema"/>
    <w:uiPriority w:val="99"/>
    <w:semiHidden/>
    <w:rsid w:val="00BA25BB"/>
    <w:rPr>
      <w:b/>
      <w:bCs/>
      <w:lang w:eastAsia="en-US"/>
    </w:rPr>
  </w:style>
  <w:style w:type="paragraph" w:styleId="Sprechblasentext">
    <w:name w:val="Balloon Text"/>
    <w:basedOn w:val="Standard"/>
    <w:link w:val="SprechblasentextZchn"/>
    <w:uiPriority w:val="99"/>
    <w:semiHidden/>
    <w:unhideWhenUsed/>
    <w:rsid w:val="00BA25BB"/>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BA25BB"/>
    <w:rPr>
      <w:rFonts w:ascii="Tahoma" w:hAnsi="Tahoma" w:cs="Tahoma"/>
      <w:sz w:val="16"/>
      <w:szCs w:val="16"/>
      <w:lang w:eastAsia="en-US"/>
    </w:rPr>
  </w:style>
  <w:style w:type="paragraph" w:styleId="StandardWeb">
    <w:name w:val="Normal (Web)"/>
    <w:basedOn w:val="Standard"/>
    <w:uiPriority w:val="99"/>
    <w:semiHidden/>
    <w:unhideWhenUsed/>
    <w:rsid w:val="00B32CAC"/>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40929291">
      <w:bodyDiv w:val="1"/>
      <w:marLeft w:val="0"/>
      <w:marRight w:val="0"/>
      <w:marTop w:val="0"/>
      <w:marBottom w:val="0"/>
      <w:divBdr>
        <w:top w:val="none" w:sz="0" w:space="0" w:color="auto"/>
        <w:left w:val="none" w:sz="0" w:space="0" w:color="auto"/>
        <w:bottom w:val="none" w:sz="0" w:space="0" w:color="auto"/>
        <w:right w:val="none" w:sz="0" w:space="0" w:color="auto"/>
      </w:divBdr>
      <w:divsChild>
        <w:div w:id="757100615">
          <w:marLeft w:val="720"/>
          <w:marRight w:val="0"/>
          <w:marTop w:val="0"/>
          <w:marBottom w:val="0"/>
          <w:divBdr>
            <w:top w:val="none" w:sz="0" w:space="0" w:color="auto"/>
            <w:left w:val="none" w:sz="0" w:space="0" w:color="auto"/>
            <w:bottom w:val="none" w:sz="0" w:space="0" w:color="auto"/>
            <w:right w:val="none" w:sz="0" w:space="0" w:color="auto"/>
          </w:divBdr>
        </w:div>
        <w:div w:id="1508986559">
          <w:marLeft w:val="720"/>
          <w:marRight w:val="0"/>
          <w:marTop w:val="0"/>
          <w:marBottom w:val="0"/>
          <w:divBdr>
            <w:top w:val="none" w:sz="0" w:space="0" w:color="auto"/>
            <w:left w:val="none" w:sz="0" w:space="0" w:color="auto"/>
            <w:bottom w:val="none" w:sz="0" w:space="0" w:color="auto"/>
            <w:right w:val="none" w:sz="0" w:space="0" w:color="auto"/>
          </w:divBdr>
        </w:div>
      </w:divsChild>
    </w:div>
    <w:div w:id="293606143">
      <w:bodyDiv w:val="1"/>
      <w:marLeft w:val="0"/>
      <w:marRight w:val="0"/>
      <w:marTop w:val="0"/>
      <w:marBottom w:val="0"/>
      <w:divBdr>
        <w:top w:val="none" w:sz="0" w:space="0" w:color="auto"/>
        <w:left w:val="none" w:sz="0" w:space="0" w:color="auto"/>
        <w:bottom w:val="none" w:sz="0" w:space="0" w:color="auto"/>
        <w:right w:val="none" w:sz="0" w:space="0" w:color="auto"/>
      </w:divBdr>
    </w:div>
    <w:div w:id="541018779">
      <w:bodyDiv w:val="1"/>
      <w:marLeft w:val="0"/>
      <w:marRight w:val="0"/>
      <w:marTop w:val="0"/>
      <w:marBottom w:val="0"/>
      <w:divBdr>
        <w:top w:val="none" w:sz="0" w:space="0" w:color="auto"/>
        <w:left w:val="none" w:sz="0" w:space="0" w:color="auto"/>
        <w:bottom w:val="none" w:sz="0" w:space="0" w:color="auto"/>
        <w:right w:val="none" w:sz="0" w:space="0" w:color="auto"/>
      </w:divBdr>
      <w:divsChild>
        <w:div w:id="1474756906">
          <w:marLeft w:val="1166"/>
          <w:marRight w:val="0"/>
          <w:marTop w:val="106"/>
          <w:marBottom w:val="0"/>
          <w:divBdr>
            <w:top w:val="none" w:sz="0" w:space="0" w:color="auto"/>
            <w:left w:val="none" w:sz="0" w:space="0" w:color="auto"/>
            <w:bottom w:val="none" w:sz="0" w:space="0" w:color="auto"/>
            <w:right w:val="none" w:sz="0" w:space="0" w:color="auto"/>
          </w:divBdr>
        </w:div>
      </w:divsChild>
    </w:div>
    <w:div w:id="621768070">
      <w:bodyDiv w:val="1"/>
      <w:marLeft w:val="0"/>
      <w:marRight w:val="0"/>
      <w:marTop w:val="0"/>
      <w:marBottom w:val="0"/>
      <w:divBdr>
        <w:top w:val="none" w:sz="0" w:space="0" w:color="auto"/>
        <w:left w:val="none" w:sz="0" w:space="0" w:color="auto"/>
        <w:bottom w:val="none" w:sz="0" w:space="0" w:color="auto"/>
        <w:right w:val="none" w:sz="0" w:space="0" w:color="auto"/>
      </w:divBdr>
      <w:divsChild>
        <w:div w:id="537206818">
          <w:marLeft w:val="1440"/>
          <w:marRight w:val="0"/>
          <w:marTop w:val="0"/>
          <w:marBottom w:val="0"/>
          <w:divBdr>
            <w:top w:val="none" w:sz="0" w:space="0" w:color="auto"/>
            <w:left w:val="none" w:sz="0" w:space="0" w:color="auto"/>
            <w:bottom w:val="none" w:sz="0" w:space="0" w:color="auto"/>
            <w:right w:val="none" w:sz="0" w:space="0" w:color="auto"/>
          </w:divBdr>
        </w:div>
        <w:div w:id="658189236">
          <w:marLeft w:val="1440"/>
          <w:marRight w:val="0"/>
          <w:marTop w:val="0"/>
          <w:marBottom w:val="0"/>
          <w:divBdr>
            <w:top w:val="none" w:sz="0" w:space="0" w:color="auto"/>
            <w:left w:val="none" w:sz="0" w:space="0" w:color="auto"/>
            <w:bottom w:val="none" w:sz="0" w:space="0" w:color="auto"/>
            <w:right w:val="none" w:sz="0" w:space="0" w:color="auto"/>
          </w:divBdr>
        </w:div>
        <w:div w:id="966861888">
          <w:marLeft w:val="1440"/>
          <w:marRight w:val="0"/>
          <w:marTop w:val="0"/>
          <w:marBottom w:val="0"/>
          <w:divBdr>
            <w:top w:val="none" w:sz="0" w:space="0" w:color="auto"/>
            <w:left w:val="none" w:sz="0" w:space="0" w:color="auto"/>
            <w:bottom w:val="none" w:sz="0" w:space="0" w:color="auto"/>
            <w:right w:val="none" w:sz="0" w:space="0" w:color="auto"/>
          </w:divBdr>
        </w:div>
        <w:div w:id="1372075607">
          <w:marLeft w:val="979"/>
          <w:marRight w:val="0"/>
          <w:marTop w:val="0"/>
          <w:marBottom w:val="0"/>
          <w:divBdr>
            <w:top w:val="none" w:sz="0" w:space="0" w:color="auto"/>
            <w:left w:val="none" w:sz="0" w:space="0" w:color="auto"/>
            <w:bottom w:val="none" w:sz="0" w:space="0" w:color="auto"/>
            <w:right w:val="none" w:sz="0" w:space="0" w:color="auto"/>
          </w:divBdr>
        </w:div>
        <w:div w:id="1519612548">
          <w:marLeft w:val="1440"/>
          <w:marRight w:val="0"/>
          <w:marTop w:val="0"/>
          <w:marBottom w:val="0"/>
          <w:divBdr>
            <w:top w:val="none" w:sz="0" w:space="0" w:color="auto"/>
            <w:left w:val="none" w:sz="0" w:space="0" w:color="auto"/>
            <w:bottom w:val="none" w:sz="0" w:space="0" w:color="auto"/>
            <w:right w:val="none" w:sz="0" w:space="0" w:color="auto"/>
          </w:divBdr>
        </w:div>
      </w:divsChild>
    </w:div>
    <w:div w:id="657802289">
      <w:bodyDiv w:val="1"/>
      <w:marLeft w:val="0"/>
      <w:marRight w:val="0"/>
      <w:marTop w:val="0"/>
      <w:marBottom w:val="0"/>
      <w:divBdr>
        <w:top w:val="none" w:sz="0" w:space="0" w:color="auto"/>
        <w:left w:val="none" w:sz="0" w:space="0" w:color="auto"/>
        <w:bottom w:val="none" w:sz="0" w:space="0" w:color="auto"/>
        <w:right w:val="none" w:sz="0" w:space="0" w:color="auto"/>
      </w:divBdr>
      <w:divsChild>
        <w:div w:id="57289447">
          <w:marLeft w:val="720"/>
          <w:marRight w:val="0"/>
          <w:marTop w:val="0"/>
          <w:marBottom w:val="0"/>
          <w:divBdr>
            <w:top w:val="none" w:sz="0" w:space="0" w:color="auto"/>
            <w:left w:val="none" w:sz="0" w:space="0" w:color="auto"/>
            <w:bottom w:val="none" w:sz="0" w:space="0" w:color="auto"/>
            <w:right w:val="none" w:sz="0" w:space="0" w:color="auto"/>
          </w:divBdr>
        </w:div>
        <w:div w:id="181432709">
          <w:marLeft w:val="720"/>
          <w:marRight w:val="0"/>
          <w:marTop w:val="0"/>
          <w:marBottom w:val="0"/>
          <w:divBdr>
            <w:top w:val="none" w:sz="0" w:space="0" w:color="auto"/>
            <w:left w:val="none" w:sz="0" w:space="0" w:color="auto"/>
            <w:bottom w:val="none" w:sz="0" w:space="0" w:color="auto"/>
            <w:right w:val="none" w:sz="0" w:space="0" w:color="auto"/>
          </w:divBdr>
        </w:div>
        <w:div w:id="310017746">
          <w:marLeft w:val="720"/>
          <w:marRight w:val="0"/>
          <w:marTop w:val="0"/>
          <w:marBottom w:val="0"/>
          <w:divBdr>
            <w:top w:val="none" w:sz="0" w:space="0" w:color="auto"/>
            <w:left w:val="none" w:sz="0" w:space="0" w:color="auto"/>
            <w:bottom w:val="none" w:sz="0" w:space="0" w:color="auto"/>
            <w:right w:val="none" w:sz="0" w:space="0" w:color="auto"/>
          </w:divBdr>
        </w:div>
        <w:div w:id="1762752330">
          <w:marLeft w:val="720"/>
          <w:marRight w:val="0"/>
          <w:marTop w:val="0"/>
          <w:marBottom w:val="0"/>
          <w:divBdr>
            <w:top w:val="none" w:sz="0" w:space="0" w:color="auto"/>
            <w:left w:val="none" w:sz="0" w:space="0" w:color="auto"/>
            <w:bottom w:val="none" w:sz="0" w:space="0" w:color="auto"/>
            <w:right w:val="none" w:sz="0" w:space="0" w:color="auto"/>
          </w:divBdr>
        </w:div>
        <w:div w:id="1913464905">
          <w:marLeft w:val="720"/>
          <w:marRight w:val="0"/>
          <w:marTop w:val="0"/>
          <w:marBottom w:val="0"/>
          <w:divBdr>
            <w:top w:val="none" w:sz="0" w:space="0" w:color="auto"/>
            <w:left w:val="none" w:sz="0" w:space="0" w:color="auto"/>
            <w:bottom w:val="none" w:sz="0" w:space="0" w:color="auto"/>
            <w:right w:val="none" w:sz="0" w:space="0" w:color="auto"/>
          </w:divBdr>
        </w:div>
      </w:divsChild>
    </w:div>
    <w:div w:id="733814972">
      <w:bodyDiv w:val="1"/>
      <w:marLeft w:val="0"/>
      <w:marRight w:val="0"/>
      <w:marTop w:val="0"/>
      <w:marBottom w:val="0"/>
      <w:divBdr>
        <w:top w:val="none" w:sz="0" w:space="0" w:color="auto"/>
        <w:left w:val="none" w:sz="0" w:space="0" w:color="auto"/>
        <w:bottom w:val="none" w:sz="0" w:space="0" w:color="auto"/>
        <w:right w:val="none" w:sz="0" w:space="0" w:color="auto"/>
      </w:divBdr>
      <w:divsChild>
        <w:div w:id="905073533">
          <w:marLeft w:val="720"/>
          <w:marRight w:val="0"/>
          <w:marTop w:val="0"/>
          <w:marBottom w:val="0"/>
          <w:divBdr>
            <w:top w:val="none" w:sz="0" w:space="0" w:color="auto"/>
            <w:left w:val="none" w:sz="0" w:space="0" w:color="auto"/>
            <w:bottom w:val="none" w:sz="0" w:space="0" w:color="auto"/>
            <w:right w:val="none" w:sz="0" w:space="0" w:color="auto"/>
          </w:divBdr>
        </w:div>
        <w:div w:id="1141075897">
          <w:marLeft w:val="720"/>
          <w:marRight w:val="0"/>
          <w:marTop w:val="0"/>
          <w:marBottom w:val="0"/>
          <w:divBdr>
            <w:top w:val="none" w:sz="0" w:space="0" w:color="auto"/>
            <w:left w:val="none" w:sz="0" w:space="0" w:color="auto"/>
            <w:bottom w:val="none" w:sz="0" w:space="0" w:color="auto"/>
            <w:right w:val="none" w:sz="0" w:space="0" w:color="auto"/>
          </w:divBdr>
        </w:div>
        <w:div w:id="1998455845">
          <w:marLeft w:val="720"/>
          <w:marRight w:val="0"/>
          <w:marTop w:val="0"/>
          <w:marBottom w:val="0"/>
          <w:divBdr>
            <w:top w:val="none" w:sz="0" w:space="0" w:color="auto"/>
            <w:left w:val="none" w:sz="0" w:space="0" w:color="auto"/>
            <w:bottom w:val="none" w:sz="0" w:space="0" w:color="auto"/>
            <w:right w:val="none" w:sz="0" w:space="0" w:color="auto"/>
          </w:divBdr>
        </w:div>
        <w:div w:id="2068913304">
          <w:marLeft w:val="720"/>
          <w:marRight w:val="0"/>
          <w:marTop w:val="0"/>
          <w:marBottom w:val="0"/>
          <w:divBdr>
            <w:top w:val="none" w:sz="0" w:space="0" w:color="auto"/>
            <w:left w:val="none" w:sz="0" w:space="0" w:color="auto"/>
            <w:bottom w:val="none" w:sz="0" w:space="0" w:color="auto"/>
            <w:right w:val="none" w:sz="0" w:space="0" w:color="auto"/>
          </w:divBdr>
        </w:div>
        <w:div w:id="2078434558">
          <w:marLeft w:val="720"/>
          <w:marRight w:val="0"/>
          <w:marTop w:val="0"/>
          <w:marBottom w:val="0"/>
          <w:divBdr>
            <w:top w:val="none" w:sz="0" w:space="0" w:color="auto"/>
            <w:left w:val="none" w:sz="0" w:space="0" w:color="auto"/>
            <w:bottom w:val="none" w:sz="0" w:space="0" w:color="auto"/>
            <w:right w:val="none" w:sz="0" w:space="0" w:color="auto"/>
          </w:divBdr>
        </w:div>
      </w:divsChild>
    </w:div>
    <w:div w:id="1329670436">
      <w:bodyDiv w:val="1"/>
      <w:marLeft w:val="0"/>
      <w:marRight w:val="0"/>
      <w:marTop w:val="0"/>
      <w:marBottom w:val="0"/>
      <w:divBdr>
        <w:top w:val="none" w:sz="0" w:space="0" w:color="auto"/>
        <w:left w:val="none" w:sz="0" w:space="0" w:color="auto"/>
        <w:bottom w:val="none" w:sz="0" w:space="0" w:color="auto"/>
        <w:right w:val="none" w:sz="0" w:space="0" w:color="auto"/>
      </w:divBdr>
    </w:div>
    <w:div w:id="1348482055">
      <w:bodyDiv w:val="1"/>
      <w:marLeft w:val="0"/>
      <w:marRight w:val="0"/>
      <w:marTop w:val="0"/>
      <w:marBottom w:val="0"/>
      <w:divBdr>
        <w:top w:val="none" w:sz="0" w:space="0" w:color="auto"/>
        <w:left w:val="none" w:sz="0" w:space="0" w:color="auto"/>
        <w:bottom w:val="none" w:sz="0" w:space="0" w:color="auto"/>
        <w:right w:val="none" w:sz="0" w:space="0" w:color="auto"/>
      </w:divBdr>
      <w:divsChild>
        <w:div w:id="569075500">
          <w:marLeft w:val="720"/>
          <w:marRight w:val="0"/>
          <w:marTop w:val="0"/>
          <w:marBottom w:val="0"/>
          <w:divBdr>
            <w:top w:val="none" w:sz="0" w:space="0" w:color="auto"/>
            <w:left w:val="none" w:sz="0" w:space="0" w:color="auto"/>
            <w:bottom w:val="none" w:sz="0" w:space="0" w:color="auto"/>
            <w:right w:val="none" w:sz="0" w:space="0" w:color="auto"/>
          </w:divBdr>
        </w:div>
        <w:div w:id="836533082">
          <w:marLeft w:val="720"/>
          <w:marRight w:val="0"/>
          <w:marTop w:val="0"/>
          <w:marBottom w:val="0"/>
          <w:divBdr>
            <w:top w:val="none" w:sz="0" w:space="0" w:color="auto"/>
            <w:left w:val="none" w:sz="0" w:space="0" w:color="auto"/>
            <w:bottom w:val="none" w:sz="0" w:space="0" w:color="auto"/>
            <w:right w:val="none" w:sz="0" w:space="0" w:color="auto"/>
          </w:divBdr>
        </w:div>
        <w:div w:id="839664204">
          <w:marLeft w:val="720"/>
          <w:marRight w:val="0"/>
          <w:marTop w:val="0"/>
          <w:marBottom w:val="0"/>
          <w:divBdr>
            <w:top w:val="none" w:sz="0" w:space="0" w:color="auto"/>
            <w:left w:val="none" w:sz="0" w:space="0" w:color="auto"/>
            <w:bottom w:val="none" w:sz="0" w:space="0" w:color="auto"/>
            <w:right w:val="none" w:sz="0" w:space="0" w:color="auto"/>
          </w:divBdr>
        </w:div>
        <w:div w:id="971789403">
          <w:marLeft w:val="720"/>
          <w:marRight w:val="0"/>
          <w:marTop w:val="0"/>
          <w:marBottom w:val="0"/>
          <w:divBdr>
            <w:top w:val="none" w:sz="0" w:space="0" w:color="auto"/>
            <w:left w:val="none" w:sz="0" w:space="0" w:color="auto"/>
            <w:bottom w:val="none" w:sz="0" w:space="0" w:color="auto"/>
            <w:right w:val="none" w:sz="0" w:space="0" w:color="auto"/>
          </w:divBdr>
        </w:div>
        <w:div w:id="1772898600">
          <w:marLeft w:val="720"/>
          <w:marRight w:val="0"/>
          <w:marTop w:val="0"/>
          <w:marBottom w:val="0"/>
          <w:divBdr>
            <w:top w:val="none" w:sz="0" w:space="0" w:color="auto"/>
            <w:left w:val="none" w:sz="0" w:space="0" w:color="auto"/>
            <w:bottom w:val="none" w:sz="0" w:space="0" w:color="auto"/>
            <w:right w:val="none" w:sz="0" w:space="0" w:color="auto"/>
          </w:divBdr>
        </w:div>
      </w:divsChild>
    </w:div>
    <w:div w:id="1522814014">
      <w:bodyDiv w:val="1"/>
      <w:marLeft w:val="0"/>
      <w:marRight w:val="0"/>
      <w:marTop w:val="0"/>
      <w:marBottom w:val="0"/>
      <w:divBdr>
        <w:top w:val="none" w:sz="0" w:space="0" w:color="auto"/>
        <w:left w:val="none" w:sz="0" w:space="0" w:color="auto"/>
        <w:bottom w:val="none" w:sz="0" w:space="0" w:color="auto"/>
        <w:right w:val="none" w:sz="0" w:space="0" w:color="auto"/>
      </w:divBdr>
      <w:divsChild>
        <w:div w:id="331639913">
          <w:marLeft w:val="720"/>
          <w:marRight w:val="0"/>
          <w:marTop w:val="0"/>
          <w:marBottom w:val="0"/>
          <w:divBdr>
            <w:top w:val="none" w:sz="0" w:space="0" w:color="auto"/>
            <w:left w:val="none" w:sz="0" w:space="0" w:color="auto"/>
            <w:bottom w:val="none" w:sz="0" w:space="0" w:color="auto"/>
            <w:right w:val="none" w:sz="0" w:space="0" w:color="auto"/>
          </w:divBdr>
        </w:div>
        <w:div w:id="369956173">
          <w:marLeft w:val="720"/>
          <w:marRight w:val="0"/>
          <w:marTop w:val="0"/>
          <w:marBottom w:val="0"/>
          <w:divBdr>
            <w:top w:val="none" w:sz="0" w:space="0" w:color="auto"/>
            <w:left w:val="none" w:sz="0" w:space="0" w:color="auto"/>
            <w:bottom w:val="none" w:sz="0" w:space="0" w:color="auto"/>
            <w:right w:val="none" w:sz="0" w:space="0" w:color="auto"/>
          </w:divBdr>
        </w:div>
        <w:div w:id="789787988">
          <w:marLeft w:val="720"/>
          <w:marRight w:val="0"/>
          <w:marTop w:val="0"/>
          <w:marBottom w:val="0"/>
          <w:divBdr>
            <w:top w:val="none" w:sz="0" w:space="0" w:color="auto"/>
            <w:left w:val="none" w:sz="0" w:space="0" w:color="auto"/>
            <w:bottom w:val="none" w:sz="0" w:space="0" w:color="auto"/>
            <w:right w:val="none" w:sz="0" w:space="0" w:color="auto"/>
          </w:divBdr>
        </w:div>
        <w:div w:id="1791364720">
          <w:marLeft w:val="720"/>
          <w:marRight w:val="0"/>
          <w:marTop w:val="0"/>
          <w:marBottom w:val="0"/>
          <w:divBdr>
            <w:top w:val="none" w:sz="0" w:space="0" w:color="auto"/>
            <w:left w:val="none" w:sz="0" w:space="0" w:color="auto"/>
            <w:bottom w:val="none" w:sz="0" w:space="0" w:color="auto"/>
            <w:right w:val="none" w:sz="0" w:space="0" w:color="auto"/>
          </w:divBdr>
        </w:div>
        <w:div w:id="1910453696">
          <w:marLeft w:val="720"/>
          <w:marRight w:val="0"/>
          <w:marTop w:val="0"/>
          <w:marBottom w:val="0"/>
          <w:divBdr>
            <w:top w:val="none" w:sz="0" w:space="0" w:color="auto"/>
            <w:left w:val="none" w:sz="0" w:space="0" w:color="auto"/>
            <w:bottom w:val="none" w:sz="0" w:space="0" w:color="auto"/>
            <w:right w:val="none" w:sz="0" w:space="0" w:color="auto"/>
          </w:divBdr>
        </w:div>
      </w:divsChild>
    </w:div>
    <w:div w:id="1609655856">
      <w:bodyDiv w:val="1"/>
      <w:marLeft w:val="0"/>
      <w:marRight w:val="0"/>
      <w:marTop w:val="0"/>
      <w:marBottom w:val="0"/>
      <w:divBdr>
        <w:top w:val="none" w:sz="0" w:space="0" w:color="auto"/>
        <w:left w:val="none" w:sz="0" w:space="0" w:color="auto"/>
        <w:bottom w:val="none" w:sz="0" w:space="0" w:color="auto"/>
        <w:right w:val="none" w:sz="0" w:space="0" w:color="auto"/>
      </w:divBdr>
      <w:divsChild>
        <w:div w:id="465633472">
          <w:marLeft w:val="720"/>
          <w:marRight w:val="0"/>
          <w:marTop w:val="0"/>
          <w:marBottom w:val="0"/>
          <w:divBdr>
            <w:top w:val="none" w:sz="0" w:space="0" w:color="auto"/>
            <w:left w:val="none" w:sz="0" w:space="0" w:color="auto"/>
            <w:bottom w:val="none" w:sz="0" w:space="0" w:color="auto"/>
            <w:right w:val="none" w:sz="0" w:space="0" w:color="auto"/>
          </w:divBdr>
        </w:div>
        <w:div w:id="892470709">
          <w:marLeft w:val="720"/>
          <w:marRight w:val="0"/>
          <w:marTop w:val="0"/>
          <w:marBottom w:val="0"/>
          <w:divBdr>
            <w:top w:val="none" w:sz="0" w:space="0" w:color="auto"/>
            <w:left w:val="none" w:sz="0" w:space="0" w:color="auto"/>
            <w:bottom w:val="none" w:sz="0" w:space="0" w:color="auto"/>
            <w:right w:val="none" w:sz="0" w:space="0" w:color="auto"/>
          </w:divBdr>
        </w:div>
        <w:div w:id="939066644">
          <w:marLeft w:val="720"/>
          <w:marRight w:val="0"/>
          <w:marTop w:val="0"/>
          <w:marBottom w:val="0"/>
          <w:divBdr>
            <w:top w:val="none" w:sz="0" w:space="0" w:color="auto"/>
            <w:left w:val="none" w:sz="0" w:space="0" w:color="auto"/>
            <w:bottom w:val="none" w:sz="0" w:space="0" w:color="auto"/>
            <w:right w:val="none" w:sz="0" w:space="0" w:color="auto"/>
          </w:divBdr>
        </w:div>
        <w:div w:id="1092429658">
          <w:marLeft w:val="720"/>
          <w:marRight w:val="0"/>
          <w:marTop w:val="0"/>
          <w:marBottom w:val="0"/>
          <w:divBdr>
            <w:top w:val="none" w:sz="0" w:space="0" w:color="auto"/>
            <w:left w:val="none" w:sz="0" w:space="0" w:color="auto"/>
            <w:bottom w:val="none" w:sz="0" w:space="0" w:color="auto"/>
            <w:right w:val="none" w:sz="0" w:space="0" w:color="auto"/>
          </w:divBdr>
        </w:div>
        <w:div w:id="1238129883">
          <w:marLeft w:val="720"/>
          <w:marRight w:val="0"/>
          <w:marTop w:val="0"/>
          <w:marBottom w:val="0"/>
          <w:divBdr>
            <w:top w:val="none" w:sz="0" w:space="0" w:color="auto"/>
            <w:left w:val="none" w:sz="0" w:space="0" w:color="auto"/>
            <w:bottom w:val="none" w:sz="0" w:space="0" w:color="auto"/>
            <w:right w:val="none" w:sz="0" w:space="0" w:color="auto"/>
          </w:divBdr>
        </w:div>
      </w:divsChild>
    </w:div>
    <w:div w:id="1886603478">
      <w:bodyDiv w:val="1"/>
      <w:marLeft w:val="0"/>
      <w:marRight w:val="0"/>
      <w:marTop w:val="0"/>
      <w:marBottom w:val="0"/>
      <w:divBdr>
        <w:top w:val="none" w:sz="0" w:space="0" w:color="auto"/>
        <w:left w:val="none" w:sz="0" w:space="0" w:color="auto"/>
        <w:bottom w:val="none" w:sz="0" w:space="0" w:color="auto"/>
        <w:right w:val="none" w:sz="0" w:space="0" w:color="auto"/>
      </w:divBdr>
    </w:div>
    <w:div w:id="1996489014">
      <w:bodyDiv w:val="1"/>
      <w:marLeft w:val="0"/>
      <w:marRight w:val="0"/>
      <w:marTop w:val="0"/>
      <w:marBottom w:val="0"/>
      <w:divBdr>
        <w:top w:val="none" w:sz="0" w:space="0" w:color="auto"/>
        <w:left w:val="none" w:sz="0" w:space="0" w:color="auto"/>
        <w:bottom w:val="none" w:sz="0" w:space="0" w:color="auto"/>
        <w:right w:val="none" w:sz="0" w:space="0" w:color="auto"/>
      </w:divBdr>
    </w:div>
    <w:div w:id="2086878637">
      <w:bodyDiv w:val="1"/>
      <w:marLeft w:val="0"/>
      <w:marRight w:val="0"/>
      <w:marTop w:val="0"/>
      <w:marBottom w:val="0"/>
      <w:divBdr>
        <w:top w:val="none" w:sz="0" w:space="0" w:color="auto"/>
        <w:left w:val="none" w:sz="0" w:space="0" w:color="auto"/>
        <w:bottom w:val="none" w:sz="0" w:space="0" w:color="auto"/>
        <w:right w:val="none" w:sz="0" w:space="0" w:color="auto"/>
      </w:divBdr>
      <w:divsChild>
        <w:div w:id="713113691">
          <w:marLeft w:val="547"/>
          <w:marRight w:val="0"/>
          <w:marTop w:val="0"/>
          <w:marBottom w:val="0"/>
          <w:divBdr>
            <w:top w:val="none" w:sz="0" w:space="0" w:color="auto"/>
            <w:left w:val="none" w:sz="0" w:space="0" w:color="auto"/>
            <w:bottom w:val="none" w:sz="0" w:space="0" w:color="auto"/>
            <w:right w:val="none" w:sz="0" w:space="0" w:color="auto"/>
          </w:divBdr>
        </w:div>
      </w:divsChild>
    </w:div>
    <w:div w:id="2109613000">
      <w:bodyDiv w:val="1"/>
      <w:marLeft w:val="0"/>
      <w:marRight w:val="0"/>
      <w:marTop w:val="0"/>
      <w:marBottom w:val="0"/>
      <w:divBdr>
        <w:top w:val="none" w:sz="0" w:space="0" w:color="auto"/>
        <w:left w:val="none" w:sz="0" w:space="0" w:color="auto"/>
        <w:bottom w:val="none" w:sz="0" w:space="0" w:color="auto"/>
        <w:right w:val="none" w:sz="0" w:space="0" w:color="auto"/>
      </w:divBdr>
      <w:divsChild>
        <w:div w:id="108622442">
          <w:marLeft w:val="720"/>
          <w:marRight w:val="0"/>
          <w:marTop w:val="0"/>
          <w:marBottom w:val="0"/>
          <w:divBdr>
            <w:top w:val="none" w:sz="0" w:space="0" w:color="auto"/>
            <w:left w:val="none" w:sz="0" w:space="0" w:color="auto"/>
            <w:bottom w:val="none" w:sz="0" w:space="0" w:color="auto"/>
            <w:right w:val="none" w:sz="0" w:space="0" w:color="auto"/>
          </w:divBdr>
        </w:div>
        <w:div w:id="231894881">
          <w:marLeft w:val="1440"/>
          <w:marRight w:val="0"/>
          <w:marTop w:val="0"/>
          <w:marBottom w:val="0"/>
          <w:divBdr>
            <w:top w:val="none" w:sz="0" w:space="0" w:color="auto"/>
            <w:left w:val="none" w:sz="0" w:space="0" w:color="auto"/>
            <w:bottom w:val="none" w:sz="0" w:space="0" w:color="auto"/>
            <w:right w:val="none" w:sz="0" w:space="0" w:color="auto"/>
          </w:divBdr>
        </w:div>
        <w:div w:id="388261084">
          <w:marLeft w:val="720"/>
          <w:marRight w:val="0"/>
          <w:marTop w:val="0"/>
          <w:marBottom w:val="0"/>
          <w:divBdr>
            <w:top w:val="none" w:sz="0" w:space="0" w:color="auto"/>
            <w:left w:val="none" w:sz="0" w:space="0" w:color="auto"/>
            <w:bottom w:val="none" w:sz="0" w:space="0" w:color="auto"/>
            <w:right w:val="none" w:sz="0" w:space="0" w:color="auto"/>
          </w:divBdr>
        </w:div>
        <w:div w:id="578639328">
          <w:marLeft w:val="720"/>
          <w:marRight w:val="0"/>
          <w:marTop w:val="0"/>
          <w:marBottom w:val="0"/>
          <w:divBdr>
            <w:top w:val="none" w:sz="0" w:space="0" w:color="auto"/>
            <w:left w:val="none" w:sz="0" w:space="0" w:color="auto"/>
            <w:bottom w:val="none" w:sz="0" w:space="0" w:color="auto"/>
            <w:right w:val="none" w:sz="0" w:space="0" w:color="auto"/>
          </w:divBdr>
        </w:div>
        <w:div w:id="869227031">
          <w:marLeft w:val="1440"/>
          <w:marRight w:val="0"/>
          <w:marTop w:val="0"/>
          <w:marBottom w:val="0"/>
          <w:divBdr>
            <w:top w:val="none" w:sz="0" w:space="0" w:color="auto"/>
            <w:left w:val="none" w:sz="0" w:space="0" w:color="auto"/>
            <w:bottom w:val="none" w:sz="0" w:space="0" w:color="auto"/>
            <w:right w:val="none" w:sz="0" w:space="0" w:color="auto"/>
          </w:divBdr>
        </w:div>
        <w:div w:id="184419923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B0F7-5E09-473B-B694-8A95DDD4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6761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birgi</cp:lastModifiedBy>
  <cp:revision>2</cp:revision>
  <cp:lastPrinted>2025-04-14T06:54:00Z</cp:lastPrinted>
  <dcterms:created xsi:type="dcterms:W3CDTF">2025-08-25T15:42:00Z</dcterms:created>
  <dcterms:modified xsi:type="dcterms:W3CDTF">2025-08-25T15:42:00Z</dcterms:modified>
</cp:coreProperties>
</file>